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539C" w14:textId="77777777" w:rsidR="004B6AA4" w:rsidRPr="004B6AA4" w:rsidRDefault="004B6AA4" w:rsidP="004B6AA4">
      <w:pPr>
        <w:widowControl/>
        <w:shd w:val="clear" w:color="auto" w:fill="FFFFFF"/>
        <w:autoSpaceDE/>
        <w:autoSpaceDN/>
        <w:spacing w:before="360"/>
        <w:jc w:val="center"/>
        <w:outlineLvl w:val="2"/>
        <w:rPr>
          <w:rFonts w:eastAsia="Times New Roman"/>
          <w:b/>
          <w:bCs/>
          <w:color w:val="28313B"/>
          <w:spacing w:val="8"/>
          <w:sz w:val="24"/>
          <w:szCs w:val="24"/>
          <w:lang w:val="es-CO" w:eastAsia="es-CO"/>
        </w:rPr>
      </w:pPr>
      <w:r w:rsidRPr="004B6AA4">
        <w:rPr>
          <w:rFonts w:eastAsia="Times New Roman"/>
          <w:b/>
          <w:bCs/>
          <w:color w:val="28313B"/>
          <w:spacing w:val="8"/>
          <w:sz w:val="24"/>
          <w:szCs w:val="24"/>
          <w:lang w:val="es-CO" w:eastAsia="es-CO"/>
        </w:rPr>
        <w:t>Especificaciones Técnicas Perfil del Extensionista</w:t>
      </w:r>
    </w:p>
    <w:p w14:paraId="0FF784BA" w14:textId="77777777" w:rsidR="00995423" w:rsidRPr="00112086" w:rsidRDefault="00995423" w:rsidP="00995423">
      <w:pPr>
        <w:spacing w:line="276" w:lineRule="auto"/>
        <w:rPr>
          <w:b/>
          <w:bCs/>
          <w:sz w:val="24"/>
          <w:szCs w:val="24"/>
        </w:rPr>
      </w:pPr>
    </w:p>
    <w:p w14:paraId="25AB9390" w14:textId="77777777" w:rsidR="00995423" w:rsidRPr="006B4B64" w:rsidRDefault="00995423" w:rsidP="00995423">
      <w:pPr>
        <w:spacing w:line="276" w:lineRule="auto"/>
        <w:rPr>
          <w:sz w:val="20"/>
          <w:szCs w:val="20"/>
        </w:rPr>
      </w:pPr>
      <w:r w:rsidRPr="006B4B64">
        <w:rPr>
          <w:sz w:val="20"/>
          <w:szCs w:val="20"/>
        </w:rPr>
        <w:t xml:space="preserve">1) </w:t>
      </w:r>
      <w:proofErr w:type="gramStart"/>
      <w:r w:rsidRPr="006B4B64">
        <w:rPr>
          <w:sz w:val="20"/>
          <w:szCs w:val="20"/>
        </w:rPr>
        <w:t>Link</w:t>
      </w:r>
      <w:proofErr w:type="gramEnd"/>
      <w:r w:rsidRPr="006B4B64">
        <w:rPr>
          <w:sz w:val="20"/>
          <w:szCs w:val="20"/>
        </w:rPr>
        <w:t xml:space="preserve"> para vinculación </w:t>
      </w:r>
      <w:hyperlink r:id="rId5" w:history="1">
        <w:r w:rsidRPr="006B4B64">
          <w:rPr>
            <w:rStyle w:val="Hipervnculo"/>
            <w:sz w:val="20"/>
            <w:szCs w:val="20"/>
          </w:rPr>
          <w:t>https://www.camarabaq.org.co/fabricas-productividad-</w:t>
        </w:r>
        <w:r>
          <w:rPr>
            <w:rStyle w:val="Hipervnculo"/>
            <w:sz w:val="20"/>
            <w:szCs w:val="20"/>
          </w:rPr>
          <w:t>Extensionista</w:t>
        </w:r>
        <w:r w:rsidRPr="006B4B64">
          <w:rPr>
            <w:rStyle w:val="Hipervnculo"/>
            <w:sz w:val="20"/>
            <w:szCs w:val="20"/>
          </w:rPr>
          <w:t>s/</w:t>
        </w:r>
      </w:hyperlink>
    </w:p>
    <w:p w14:paraId="4248B36F" w14:textId="77777777" w:rsidR="00995423" w:rsidRPr="006B4B64" w:rsidRDefault="00995423" w:rsidP="00995423">
      <w:pPr>
        <w:spacing w:line="276" w:lineRule="auto"/>
        <w:rPr>
          <w:sz w:val="20"/>
          <w:szCs w:val="20"/>
        </w:rPr>
      </w:pPr>
    </w:p>
    <w:p w14:paraId="7A188509" w14:textId="77777777" w:rsidR="00995423" w:rsidRPr="006B4B64" w:rsidRDefault="00995423" w:rsidP="00995423">
      <w:pPr>
        <w:spacing w:line="276" w:lineRule="auto"/>
        <w:rPr>
          <w:sz w:val="20"/>
          <w:szCs w:val="20"/>
        </w:rPr>
      </w:pPr>
      <w:r w:rsidRPr="006B4B64">
        <w:rPr>
          <w:sz w:val="20"/>
          <w:szCs w:val="20"/>
        </w:rPr>
        <w:t>2) Cumplir con los términos establecidos por Fabricas de Productividad</w:t>
      </w:r>
      <w:r>
        <w:rPr>
          <w:sz w:val="20"/>
          <w:szCs w:val="20"/>
        </w:rPr>
        <w:t>.</w:t>
      </w:r>
    </w:p>
    <w:p w14:paraId="19B490B3" w14:textId="77777777" w:rsidR="00995423" w:rsidRPr="006B4B64" w:rsidRDefault="00995423" w:rsidP="00995423">
      <w:pPr>
        <w:spacing w:line="276" w:lineRule="auto"/>
        <w:rPr>
          <w:sz w:val="20"/>
          <w:szCs w:val="20"/>
        </w:rPr>
      </w:pPr>
    </w:p>
    <w:p w14:paraId="3F1FE231" w14:textId="77777777" w:rsidR="00995423" w:rsidRPr="006B4B64" w:rsidRDefault="00995423" w:rsidP="00995423">
      <w:pPr>
        <w:shd w:val="clear" w:color="auto" w:fill="FFFFFF"/>
        <w:rPr>
          <w:rFonts w:ascii="ITC Kabel" w:eastAsiaTheme="minorHAnsi" w:hAnsi="ITC Kabel" w:cs="Times New Roman"/>
          <w:color w:val="222222"/>
          <w:sz w:val="20"/>
          <w:szCs w:val="20"/>
          <w:lang w:val="es-ES_tradnl" w:eastAsia="es-ES"/>
        </w:rPr>
      </w:pPr>
      <w:r w:rsidRPr="006B4B64">
        <w:rPr>
          <w:sz w:val="20"/>
          <w:szCs w:val="20"/>
        </w:rPr>
        <w:t>3</w:t>
      </w:r>
      <w:r w:rsidRPr="006B4B64">
        <w:rPr>
          <w:sz w:val="20"/>
          <w:szCs w:val="20"/>
          <w:lang w:val="es-ES_tradnl"/>
        </w:rPr>
        <w:t xml:space="preserve">) </w:t>
      </w:r>
      <w:r>
        <w:rPr>
          <w:rFonts w:eastAsiaTheme="minorHAnsi" w:cs="Times New Roman"/>
          <w:color w:val="222222"/>
          <w:sz w:val="20"/>
          <w:szCs w:val="20"/>
          <w:lang w:val="es-ES_tradnl" w:eastAsia="es-ES"/>
        </w:rPr>
        <w:t>Requisitos solicitados a</w:t>
      </w:r>
      <w:r w:rsidRPr="006B4B64">
        <w:rPr>
          <w:rFonts w:eastAsiaTheme="minorHAnsi" w:cs="Times New Roman"/>
          <w:color w:val="222222"/>
          <w:sz w:val="20"/>
          <w:szCs w:val="20"/>
          <w:lang w:val="es-ES_tradnl" w:eastAsia="es-ES"/>
        </w:rPr>
        <w:t xml:space="preserve">l </w:t>
      </w:r>
      <w:r>
        <w:rPr>
          <w:rFonts w:eastAsiaTheme="minorHAnsi" w:cs="Times New Roman"/>
          <w:color w:val="222222"/>
          <w:sz w:val="20"/>
          <w:szCs w:val="20"/>
          <w:lang w:val="es-ES_tradnl" w:eastAsia="es-ES"/>
        </w:rPr>
        <w:t>Extensionista</w:t>
      </w:r>
      <w:r w:rsidRPr="006B4B64">
        <w:rPr>
          <w:rFonts w:eastAsiaTheme="minorHAnsi" w:cs="Times New Roman"/>
          <w:color w:val="222222"/>
          <w:sz w:val="20"/>
          <w:szCs w:val="20"/>
          <w:lang w:val="es-ES_tradnl" w:eastAsia="es-ES"/>
        </w:rPr>
        <w:t xml:space="preserve"> para el Convenio en la Cámara de Comercio a partir del ciclo 2</w:t>
      </w:r>
    </w:p>
    <w:p w14:paraId="4535505C" w14:textId="77777777" w:rsidR="00995423" w:rsidRDefault="00995423" w:rsidP="00995423">
      <w:pPr>
        <w:shd w:val="clear" w:color="auto" w:fill="FFFFFF"/>
        <w:rPr>
          <w:rFonts w:eastAsiaTheme="minorHAnsi" w:cs="Times New Roman"/>
          <w:color w:val="222222"/>
          <w:sz w:val="20"/>
          <w:szCs w:val="20"/>
          <w:lang w:val="es-ES_tradnl" w:eastAsia="es-ES"/>
        </w:rPr>
      </w:pPr>
    </w:p>
    <w:p w14:paraId="2958BC1B" w14:textId="77777777" w:rsidR="00995423" w:rsidRPr="006B4B64" w:rsidRDefault="00995423" w:rsidP="00995423">
      <w:pPr>
        <w:shd w:val="clear" w:color="auto" w:fill="FFFFFF"/>
        <w:rPr>
          <w:rFonts w:eastAsiaTheme="minorHAnsi" w:cs="Times New Roman"/>
          <w:color w:val="222222"/>
          <w:sz w:val="20"/>
          <w:szCs w:val="20"/>
          <w:lang w:val="es-ES_tradnl" w:eastAsia="es-ES"/>
        </w:rPr>
      </w:pPr>
    </w:p>
    <w:p w14:paraId="4C3513C0" w14:textId="77777777" w:rsidR="00995423" w:rsidRPr="00112086" w:rsidRDefault="00995423" w:rsidP="00995423">
      <w:pPr>
        <w:shd w:val="clear" w:color="auto" w:fill="FFFFFF"/>
        <w:spacing w:line="276" w:lineRule="auto"/>
        <w:ind w:left="720"/>
        <w:rPr>
          <w:rFonts w:eastAsia="Times New Roman"/>
          <w:b/>
          <w:color w:val="222222"/>
          <w:lang w:val="es-ES_tradnl" w:eastAsia="es-ES"/>
        </w:rPr>
      </w:pPr>
      <w:r w:rsidRPr="00112086">
        <w:rPr>
          <w:rFonts w:eastAsia="Times New Roman"/>
          <w:b/>
          <w:color w:val="222222"/>
          <w:lang w:val="es-ES_tradnl" w:eastAsia="es-ES"/>
        </w:rPr>
        <w:t xml:space="preserve">Requisitos Persona Jurídica </w:t>
      </w:r>
    </w:p>
    <w:p w14:paraId="2B439294" w14:textId="77777777" w:rsidR="00995423" w:rsidRDefault="00995423" w:rsidP="00995423">
      <w:pPr>
        <w:spacing w:line="276" w:lineRule="auto"/>
        <w:ind w:left="720"/>
        <w:jc w:val="both"/>
      </w:pPr>
      <w:r w:rsidRPr="00112086">
        <w:t>La empresa enviara su carta de presentación, e incluir un manifiesto de interés y/o disponibilidad de hacer parte del programa Fabricas de Productividad y atender cualquiera de las empresas ubicadas en la región Caribe conformada por las zonas de influencia de las Cámaras de Comercio de: Barranquilla, Cartagena, Santa Marta, Montería, Sincelejo, La Guajira, San Andrés Providencia y Santa Catalina</w:t>
      </w:r>
      <w:r>
        <w:t>.</w:t>
      </w:r>
    </w:p>
    <w:p w14:paraId="5A5B0BD5" w14:textId="77777777" w:rsidR="00995423" w:rsidRDefault="00995423" w:rsidP="00995423">
      <w:pPr>
        <w:spacing w:line="276" w:lineRule="auto"/>
        <w:ind w:left="720"/>
        <w:jc w:val="both"/>
      </w:pPr>
      <w:r w:rsidRPr="00112086">
        <w:t>Deberá especificar su interés por l</w:t>
      </w:r>
      <w:r>
        <w:t>a</w:t>
      </w:r>
      <w:r w:rsidRPr="00112086">
        <w:t>s zonas en las que brindara sus servicios, así como la indicación de la línea o líneas de intervención que hagan parte de sus portafolios de servicios y por las cuales podrán ser contratados.</w:t>
      </w:r>
    </w:p>
    <w:p w14:paraId="71E1E2F0" w14:textId="77777777" w:rsidR="00995423" w:rsidRDefault="00995423" w:rsidP="00995423">
      <w:pPr>
        <w:spacing w:line="276" w:lineRule="auto"/>
        <w:ind w:left="720"/>
        <w:jc w:val="both"/>
      </w:pPr>
    </w:p>
    <w:p w14:paraId="01CBF4FF" w14:textId="77777777" w:rsidR="00995423" w:rsidRPr="00B857F8" w:rsidRDefault="00995423" w:rsidP="00995423">
      <w:pPr>
        <w:spacing w:line="276" w:lineRule="auto"/>
        <w:ind w:left="720"/>
        <w:jc w:val="both"/>
        <w:rPr>
          <w:b/>
          <w:bCs/>
          <w:u w:val="single"/>
        </w:rPr>
      </w:pPr>
      <w:r w:rsidRPr="00B857F8">
        <w:rPr>
          <w:b/>
          <w:bCs/>
          <w:u w:val="single"/>
        </w:rPr>
        <w:t xml:space="preserve">Documentos que debe aportar: </w:t>
      </w:r>
    </w:p>
    <w:p w14:paraId="08828C05" w14:textId="77777777" w:rsidR="00995423" w:rsidRPr="00112086" w:rsidRDefault="00995423" w:rsidP="00995423">
      <w:pPr>
        <w:spacing w:line="276" w:lineRule="auto"/>
        <w:ind w:left="720"/>
        <w:jc w:val="both"/>
      </w:pPr>
      <w:r w:rsidRPr="00112086">
        <w:t xml:space="preserve"> • Certificado de Existencia y Representación Legal no mayor a tres (3) meses de expedición. </w:t>
      </w:r>
    </w:p>
    <w:p w14:paraId="134243D5" w14:textId="77777777" w:rsidR="00995423" w:rsidRPr="00112086" w:rsidRDefault="00995423" w:rsidP="00995423">
      <w:pPr>
        <w:spacing w:line="276" w:lineRule="auto"/>
        <w:ind w:left="720"/>
        <w:jc w:val="both"/>
      </w:pPr>
      <w:r w:rsidRPr="00112086">
        <w:t>• Registro Único Tributario (RUT) con fecha de generación (impresión) posterior al 30 de junio de 2020.</w:t>
      </w:r>
    </w:p>
    <w:p w14:paraId="70310CB2" w14:textId="77777777" w:rsidR="00995423" w:rsidRPr="00112086" w:rsidRDefault="00995423" w:rsidP="00995423">
      <w:pPr>
        <w:spacing w:line="276" w:lineRule="auto"/>
        <w:ind w:left="720"/>
        <w:jc w:val="both"/>
      </w:pPr>
      <w:r w:rsidRPr="00112086">
        <w:t xml:space="preserve">• Fotocopia de la cédula de ciudadanía del representante legal. </w:t>
      </w:r>
    </w:p>
    <w:p w14:paraId="24C100D0" w14:textId="77777777" w:rsidR="00995423" w:rsidRDefault="00995423" w:rsidP="00995423">
      <w:pPr>
        <w:spacing w:line="276" w:lineRule="auto"/>
        <w:ind w:left="720"/>
        <w:jc w:val="both"/>
        <w:rPr>
          <w:highlight w:val="yellow"/>
        </w:rPr>
      </w:pPr>
      <w:r w:rsidRPr="00112086">
        <w:t>• 5 Certificaciones expedidas de clientes con las cuales se acredite asistencia técnica y acompañamiento a empresas en</w:t>
      </w:r>
      <w:r>
        <w:t xml:space="preserve"> el</w:t>
      </w:r>
      <w:r w:rsidRPr="00112086">
        <w:t xml:space="preserve"> incremento de la productividad. Estas deberán contener la siguiente información: Razón social del contratante. Objeto del servicio del contrato. Fecha de inicio y/o acta de inicio y duración del contrato (fecha de finalización del acompañamiento). Teléfono y dirección del contacto.  Certificación del cliente donde exprese la satisfacción del servicio prestado y logros alcanzados. </w:t>
      </w:r>
    </w:p>
    <w:p w14:paraId="1B48FC43" w14:textId="77777777" w:rsidR="00995423" w:rsidRDefault="00995423" w:rsidP="00995423">
      <w:pPr>
        <w:spacing w:line="276" w:lineRule="auto"/>
        <w:ind w:left="720"/>
        <w:jc w:val="both"/>
        <w:rPr>
          <w:highlight w:val="yellow"/>
        </w:rPr>
      </w:pPr>
    </w:p>
    <w:p w14:paraId="5A0261DE" w14:textId="77777777" w:rsidR="00995423" w:rsidRPr="0098238A" w:rsidRDefault="00995423" w:rsidP="00995423">
      <w:pPr>
        <w:spacing w:line="276" w:lineRule="auto"/>
        <w:ind w:left="720"/>
        <w:jc w:val="both"/>
      </w:pPr>
      <w:r w:rsidRPr="0098238A">
        <w:t xml:space="preserve">El extensionista Jurídico tendrá la responsabilidad </w:t>
      </w:r>
      <w:r>
        <w:t xml:space="preserve">de </w:t>
      </w:r>
      <w:r w:rsidRPr="0098238A">
        <w:t xml:space="preserve">presentar a la CCBAQ el equipo adscrito según los requisitos establecidos en este documento, aportando adicionalmente una certificación propia </w:t>
      </w:r>
      <w:r>
        <w:t xml:space="preserve">por </w:t>
      </w:r>
      <w:proofErr w:type="gramStart"/>
      <w:r>
        <w:t>línea</w:t>
      </w:r>
      <w:proofErr w:type="gramEnd"/>
      <w:r>
        <w:t xml:space="preserve"> </w:t>
      </w:r>
      <w:r w:rsidRPr="0098238A">
        <w:t xml:space="preserve">de cada extensionista adscrito para la atención de las empresas a contratar. Deberá contar con los profesionales suficientes para las atenciones a las intervenciones. Cada profesional acompañará un número máximo de 5 empresas simultáneamente. </w:t>
      </w:r>
    </w:p>
    <w:p w14:paraId="28715F16" w14:textId="77777777" w:rsidR="00995423" w:rsidRDefault="00995423" w:rsidP="00995423">
      <w:pPr>
        <w:spacing w:line="276" w:lineRule="auto"/>
        <w:ind w:left="720"/>
        <w:jc w:val="both"/>
      </w:pPr>
    </w:p>
    <w:p w14:paraId="205995E0" w14:textId="77777777" w:rsidR="00995423" w:rsidRDefault="00995423" w:rsidP="00995423">
      <w:pPr>
        <w:spacing w:line="276" w:lineRule="auto"/>
        <w:ind w:left="720"/>
        <w:jc w:val="both"/>
      </w:pPr>
    </w:p>
    <w:p w14:paraId="27D785C6" w14:textId="77777777" w:rsidR="00995423" w:rsidRPr="00112086" w:rsidRDefault="00995423" w:rsidP="00995423">
      <w:pPr>
        <w:spacing w:line="276" w:lineRule="auto"/>
        <w:ind w:left="720"/>
        <w:jc w:val="both"/>
      </w:pPr>
    </w:p>
    <w:p w14:paraId="1233B6C7" w14:textId="77777777" w:rsidR="00995423" w:rsidRPr="00112086" w:rsidRDefault="00995423" w:rsidP="00995423">
      <w:pPr>
        <w:shd w:val="clear" w:color="auto" w:fill="FFFFFF"/>
        <w:spacing w:line="276" w:lineRule="auto"/>
        <w:rPr>
          <w:rFonts w:eastAsia="Times New Roman"/>
          <w:color w:val="222222"/>
          <w:lang w:val="es-ES_tradnl" w:eastAsia="es-ES"/>
        </w:rPr>
      </w:pPr>
    </w:p>
    <w:p w14:paraId="64F7AC75" w14:textId="77777777" w:rsidR="00995423" w:rsidRPr="00112086" w:rsidRDefault="00995423" w:rsidP="00995423">
      <w:pPr>
        <w:shd w:val="clear" w:color="auto" w:fill="FFFFFF"/>
        <w:spacing w:line="276" w:lineRule="auto"/>
        <w:ind w:left="720"/>
        <w:rPr>
          <w:rFonts w:eastAsia="Times New Roman"/>
          <w:b/>
          <w:color w:val="222222"/>
          <w:lang w:val="es-ES_tradnl" w:eastAsia="es-ES"/>
        </w:rPr>
      </w:pPr>
      <w:r w:rsidRPr="00112086">
        <w:rPr>
          <w:rFonts w:eastAsia="Times New Roman"/>
          <w:b/>
          <w:color w:val="222222"/>
          <w:lang w:val="es-ES_tradnl" w:eastAsia="es-ES"/>
        </w:rPr>
        <w:lastRenderedPageBreak/>
        <w:t>Requisitos Persona Natural</w:t>
      </w:r>
    </w:p>
    <w:p w14:paraId="0C9FFF3D" w14:textId="77777777" w:rsidR="00995423" w:rsidRPr="00175919" w:rsidRDefault="00995423" w:rsidP="00995423">
      <w:pPr>
        <w:pStyle w:val="Prrafodelista"/>
        <w:numPr>
          <w:ilvl w:val="0"/>
          <w:numId w:val="1"/>
        </w:numPr>
        <w:shd w:val="clear" w:color="auto" w:fill="FFFFFF"/>
        <w:spacing w:line="276" w:lineRule="auto"/>
        <w:ind w:left="851" w:hanging="142"/>
        <w:rPr>
          <w:rFonts w:eastAsia="Times New Roman"/>
          <w:color w:val="222222"/>
          <w:lang w:val="es-ES_tradnl" w:eastAsia="es-ES"/>
        </w:rPr>
      </w:pPr>
      <w:r w:rsidRPr="00175919">
        <w:rPr>
          <w:rFonts w:eastAsia="Times New Roman"/>
          <w:color w:val="222222"/>
          <w:lang w:val="es-ES_tradnl" w:eastAsia="es-ES"/>
        </w:rPr>
        <w:t xml:space="preserve">Hoja de vida del proponente. Soportes de formación y experiencia profesional del proponente. </w:t>
      </w:r>
    </w:p>
    <w:p w14:paraId="710F8EDD" w14:textId="77777777" w:rsidR="00995423" w:rsidRPr="00112086" w:rsidRDefault="00995423" w:rsidP="00995423">
      <w:pPr>
        <w:pStyle w:val="Prrafodelista"/>
        <w:numPr>
          <w:ilvl w:val="0"/>
          <w:numId w:val="1"/>
        </w:numPr>
        <w:shd w:val="clear" w:color="auto" w:fill="FFFFFF"/>
        <w:spacing w:line="276" w:lineRule="auto"/>
        <w:ind w:left="851" w:hanging="142"/>
        <w:rPr>
          <w:rFonts w:eastAsia="Times New Roman"/>
          <w:color w:val="222222"/>
          <w:lang w:val="es-ES_tradnl" w:eastAsia="es-ES"/>
        </w:rPr>
      </w:pPr>
      <w:r w:rsidRPr="00112086">
        <w:rPr>
          <w:rFonts w:eastAsia="Times New Roman"/>
          <w:color w:val="222222"/>
          <w:lang w:val="es-ES_tradnl" w:eastAsia="es-ES"/>
        </w:rPr>
        <w:t>Tarjeta profesional, para las carreras profesionales que apliquen.</w:t>
      </w:r>
    </w:p>
    <w:p w14:paraId="7CE8ADF7" w14:textId="77777777" w:rsidR="00995423" w:rsidRDefault="00995423" w:rsidP="00995423">
      <w:pPr>
        <w:pStyle w:val="Prrafodelista"/>
        <w:numPr>
          <w:ilvl w:val="0"/>
          <w:numId w:val="1"/>
        </w:numPr>
        <w:shd w:val="clear" w:color="auto" w:fill="FFFFFF"/>
        <w:spacing w:line="276" w:lineRule="auto"/>
        <w:ind w:left="851" w:hanging="142"/>
        <w:rPr>
          <w:rFonts w:eastAsia="Times New Roman"/>
          <w:color w:val="222222"/>
          <w:lang w:val="es-ES_tradnl" w:eastAsia="es-ES"/>
        </w:rPr>
      </w:pPr>
      <w:r w:rsidRPr="00112086">
        <w:rPr>
          <w:rFonts w:eastAsia="Times New Roman"/>
          <w:color w:val="222222"/>
          <w:lang w:val="es-ES_tradnl" w:eastAsia="es-ES"/>
        </w:rPr>
        <w:t>Carta de presentación del participante, e incluir un manifiesto de interés y/o disponibilidad de hacer parte del programa Fabricas de Productividad y atender cualquiera de las empresas ubicadas en la región caribe conformada por las zonas de influencia de las Cámaras de Comercio de Barranquilla, Cartagena, Santa Marta, Montería, Sincelejo, La Guajira, San Andrés Providencia y Santa Catalina; así como la indicación de la línea o líneas de intervención que hagan parte de su portafolio de servicio y por las cuales podrá ser contratado.</w:t>
      </w:r>
    </w:p>
    <w:p w14:paraId="0566DC56" w14:textId="77777777" w:rsidR="00995423" w:rsidRDefault="00995423" w:rsidP="00995423">
      <w:pPr>
        <w:spacing w:line="276" w:lineRule="auto"/>
        <w:ind w:left="720"/>
        <w:jc w:val="both"/>
      </w:pPr>
    </w:p>
    <w:p w14:paraId="561F8F9B" w14:textId="77777777" w:rsidR="00995423" w:rsidRPr="00B857F8" w:rsidRDefault="00995423" w:rsidP="00995423">
      <w:pPr>
        <w:spacing w:line="276" w:lineRule="auto"/>
        <w:ind w:left="720"/>
        <w:jc w:val="both"/>
        <w:rPr>
          <w:b/>
          <w:bCs/>
          <w:u w:val="single"/>
        </w:rPr>
      </w:pPr>
      <w:r w:rsidRPr="00B857F8">
        <w:rPr>
          <w:b/>
          <w:bCs/>
          <w:u w:val="single"/>
        </w:rPr>
        <w:t xml:space="preserve">Documentos que debe aportar: </w:t>
      </w:r>
    </w:p>
    <w:p w14:paraId="13D50846" w14:textId="77777777" w:rsidR="00995423" w:rsidRPr="00175919" w:rsidRDefault="00995423" w:rsidP="00995423">
      <w:pPr>
        <w:pStyle w:val="Prrafodelista"/>
        <w:numPr>
          <w:ilvl w:val="0"/>
          <w:numId w:val="1"/>
        </w:numPr>
        <w:shd w:val="clear" w:color="auto" w:fill="FFFFFF"/>
        <w:spacing w:line="276" w:lineRule="auto"/>
        <w:ind w:left="851" w:hanging="142"/>
        <w:rPr>
          <w:rFonts w:eastAsia="Times New Roman"/>
          <w:color w:val="222222"/>
          <w:lang w:val="es-ES_tradnl" w:eastAsia="es-ES"/>
        </w:rPr>
      </w:pPr>
      <w:r w:rsidRPr="00175919">
        <w:rPr>
          <w:rFonts w:eastAsia="Times New Roman"/>
          <w:color w:val="222222"/>
          <w:lang w:val="es-ES_tradnl" w:eastAsia="es-ES"/>
        </w:rPr>
        <w:t xml:space="preserve">Certificaciones expedidas de clientes con las cuales se acredite asistencia técnica y acompañamiento a empresas en incremento de la productividad. Estas deberán contener la siguiente información: Razón social del contratante.  Objeto del servicio del contrato. Fecha de inicio y/o acta de inicio y duración del contrato (fecha de finalización del acompañamiento). Teléfono y dirección del contacto. Certificación del cliente donde exprese la satisfacción del servicio prestado y logros alcanzados. </w:t>
      </w:r>
    </w:p>
    <w:p w14:paraId="6EAB2C89" w14:textId="77777777" w:rsidR="00995423" w:rsidRPr="00175919" w:rsidRDefault="00995423" w:rsidP="00995423">
      <w:pPr>
        <w:pStyle w:val="Prrafodelista"/>
        <w:numPr>
          <w:ilvl w:val="0"/>
          <w:numId w:val="1"/>
        </w:numPr>
        <w:shd w:val="clear" w:color="auto" w:fill="FFFFFF"/>
        <w:spacing w:line="276" w:lineRule="auto"/>
        <w:ind w:left="851" w:hanging="142"/>
        <w:rPr>
          <w:rFonts w:eastAsia="Times New Roman"/>
          <w:color w:val="222222"/>
          <w:lang w:val="es-ES_tradnl" w:eastAsia="es-ES"/>
        </w:rPr>
      </w:pPr>
      <w:r w:rsidRPr="00175919">
        <w:rPr>
          <w:rFonts w:eastAsia="Times New Roman"/>
          <w:color w:val="222222"/>
          <w:lang w:val="es-ES_tradnl" w:eastAsia="es-ES"/>
        </w:rPr>
        <w:t xml:space="preserve">Realiza inscripción ante Compras CCB, con los documentos requeridos y expedir las pólizas de cumplimiento y del buen manejo del anticipo. </w:t>
      </w:r>
    </w:p>
    <w:p w14:paraId="02723BC1" w14:textId="77777777" w:rsidR="00995423" w:rsidRPr="00995423" w:rsidRDefault="00995423">
      <w:pPr>
        <w:rPr>
          <w:lang w:val="es-ES_tradnl"/>
        </w:rPr>
      </w:pPr>
    </w:p>
    <w:sectPr w:rsidR="00995423" w:rsidRPr="00995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Kabel">
    <w:altName w:val="Calibri"/>
    <w:panose1 w:val="02000503000000000000"/>
    <w:charset w:val="00"/>
    <w:family w:val="modern"/>
    <w:notTrueType/>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20E95"/>
    <w:multiLevelType w:val="hybridMultilevel"/>
    <w:tmpl w:val="503A1D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23"/>
    <w:rsid w:val="004B6AA4"/>
    <w:rsid w:val="00995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0F4F"/>
  <w15:chartTrackingRefBased/>
  <w15:docId w15:val="{734B3B56-87A3-4BC2-B031-CA46653C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5423"/>
    <w:pPr>
      <w:widowControl w:val="0"/>
      <w:autoSpaceDE w:val="0"/>
      <w:autoSpaceDN w:val="0"/>
      <w:spacing w:after="0" w:line="240" w:lineRule="auto"/>
    </w:pPr>
    <w:rPr>
      <w:rFonts w:ascii="Arial" w:eastAsia="Arial" w:hAnsi="Arial" w:cs="Arial"/>
      <w:lang w:val="es-ES"/>
    </w:rPr>
  </w:style>
  <w:style w:type="paragraph" w:styleId="Ttulo3">
    <w:name w:val="heading 3"/>
    <w:basedOn w:val="Normal"/>
    <w:link w:val="Ttulo3Car"/>
    <w:uiPriority w:val="9"/>
    <w:qFormat/>
    <w:rsid w:val="004B6AA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995423"/>
  </w:style>
  <w:style w:type="character" w:styleId="Hipervnculo">
    <w:name w:val="Hyperlink"/>
    <w:basedOn w:val="Fuentedeprrafopredeter"/>
    <w:uiPriority w:val="99"/>
    <w:unhideWhenUsed/>
    <w:rsid w:val="00995423"/>
    <w:rPr>
      <w:color w:val="0563C1" w:themeColor="hyperlink"/>
      <w:u w:val="single"/>
    </w:rPr>
  </w:style>
  <w:style w:type="character" w:customStyle="1" w:styleId="Ttulo3Car">
    <w:name w:val="Título 3 Car"/>
    <w:basedOn w:val="Fuentedeprrafopredeter"/>
    <w:link w:val="Ttulo3"/>
    <w:uiPriority w:val="9"/>
    <w:rsid w:val="004B6AA4"/>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4101">
      <w:bodyDiv w:val="1"/>
      <w:marLeft w:val="0"/>
      <w:marRight w:val="0"/>
      <w:marTop w:val="0"/>
      <w:marBottom w:val="0"/>
      <w:divBdr>
        <w:top w:val="none" w:sz="0" w:space="0" w:color="auto"/>
        <w:left w:val="none" w:sz="0" w:space="0" w:color="auto"/>
        <w:bottom w:val="none" w:sz="0" w:space="0" w:color="auto"/>
        <w:right w:val="none" w:sz="0" w:space="0" w:color="auto"/>
      </w:divBdr>
      <w:divsChild>
        <w:div w:id="1590656080">
          <w:marLeft w:val="0"/>
          <w:marRight w:val="0"/>
          <w:marTop w:val="0"/>
          <w:marBottom w:val="0"/>
          <w:divBdr>
            <w:top w:val="none" w:sz="0" w:space="0" w:color="auto"/>
            <w:left w:val="none" w:sz="0" w:space="0" w:color="auto"/>
            <w:bottom w:val="none" w:sz="0" w:space="0" w:color="auto"/>
            <w:right w:val="none" w:sz="0" w:space="0" w:color="auto"/>
          </w:divBdr>
          <w:divsChild>
            <w:div w:id="11853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arabaq.org.co/fabricas-productividad-extensionist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3151</Characters>
  <Application>Microsoft Office Word</Application>
  <DocSecurity>0</DocSecurity>
  <Lines>26</Lines>
  <Paragraphs>7</Paragraphs>
  <ScaleCrop>false</ScaleCrop>
  <Company>HP Inc.</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Belfor Pacifico Siman Jacir</dc:creator>
  <cp:keywords/>
  <dc:description/>
  <cp:lastModifiedBy>Belfor Pacifico Siman Jacir</cp:lastModifiedBy>
  <cp:revision>2</cp:revision>
  <dcterms:created xsi:type="dcterms:W3CDTF">2022-05-09T18:42:00Z</dcterms:created>
  <dcterms:modified xsi:type="dcterms:W3CDTF">2022-05-09T18:50:00Z</dcterms:modified>
</cp:coreProperties>
</file>