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D059" w14:textId="77777777" w:rsidR="00D4410A" w:rsidRPr="00874641" w:rsidRDefault="00D4410A" w:rsidP="00C221D3">
      <w:pPr>
        <w:pStyle w:val="Default"/>
        <w:spacing w:line="276" w:lineRule="auto"/>
        <w:jc w:val="center"/>
        <w:rPr>
          <w:rFonts w:ascii="ITCKabel LT Book" w:hAnsi="ITCKabel LT Book" w:cstheme="minorBidi"/>
          <w:b/>
          <w:bCs/>
          <w:color w:val="auto"/>
        </w:rPr>
      </w:pPr>
      <w:r w:rsidRPr="007537D6">
        <w:rPr>
          <w:rFonts w:ascii="ITCKabel LT Book" w:hAnsi="ITCKabel LT Book" w:cstheme="minorBidi"/>
          <w:b/>
          <w:bCs/>
          <w:color w:val="auto"/>
        </w:rPr>
        <w:t>CONVOCATORIA PARA LA SELECCIÓN DE EMPRESAS</w:t>
      </w:r>
    </w:p>
    <w:p w14:paraId="7A8BEA5A" w14:textId="1A619EC3" w:rsidR="00D4410A" w:rsidRDefault="00D4410A" w:rsidP="00C221D3">
      <w:pPr>
        <w:pStyle w:val="Default"/>
        <w:spacing w:line="276" w:lineRule="auto"/>
        <w:jc w:val="center"/>
        <w:rPr>
          <w:rFonts w:ascii="ITCKabel LT Book" w:hAnsi="ITCKabel LT Book" w:cstheme="minorBidi"/>
          <w:b/>
          <w:color w:val="auto"/>
          <w:lang w:val="es-ES"/>
        </w:rPr>
      </w:pPr>
      <w:r w:rsidRPr="1D2C665C">
        <w:rPr>
          <w:rFonts w:ascii="ITCKabel LT Book" w:hAnsi="ITCKabel LT Book" w:cstheme="minorBidi"/>
          <w:b/>
          <w:color w:val="auto"/>
          <w:lang w:val="es-ES"/>
        </w:rPr>
        <w:t xml:space="preserve">PARA </w:t>
      </w:r>
      <w:r w:rsidR="005F7979" w:rsidRPr="1D2C665C">
        <w:rPr>
          <w:rFonts w:ascii="ITCKabel LT Book" w:hAnsi="ITCKabel LT Book" w:cstheme="minorBidi"/>
          <w:b/>
          <w:color w:val="auto"/>
          <w:lang w:val="es-ES"/>
        </w:rPr>
        <w:t>PARTICIPAR</w:t>
      </w:r>
      <w:r w:rsidR="002C68E9" w:rsidRPr="1D2C665C">
        <w:rPr>
          <w:rFonts w:ascii="ITCKabel LT Book" w:hAnsi="ITCKabel LT Book" w:cstheme="minorBidi"/>
          <w:b/>
          <w:color w:val="auto"/>
          <w:lang w:val="es-ES"/>
        </w:rPr>
        <w:t xml:space="preserve"> EN LA </w:t>
      </w:r>
      <w:r w:rsidRPr="1D2C665C">
        <w:rPr>
          <w:rFonts w:ascii="ITCKabel LT Book" w:hAnsi="ITCKabel LT Book" w:cstheme="minorBidi"/>
          <w:b/>
          <w:color w:val="auto"/>
          <w:lang w:val="es-ES"/>
        </w:rPr>
        <w:t>MISIÓN EMPRESARIAL A</w:t>
      </w:r>
      <w:r w:rsidR="00286015">
        <w:rPr>
          <w:rFonts w:ascii="ITCKabel LT Book" w:hAnsi="ITCKabel LT Book" w:cstheme="minorBidi"/>
          <w:b/>
          <w:color w:val="auto"/>
          <w:lang w:val="es-ES"/>
        </w:rPr>
        <w:t xml:space="preserve"> </w:t>
      </w:r>
      <w:r w:rsidR="000F1840">
        <w:rPr>
          <w:rFonts w:ascii="ITCKabel LT Book" w:hAnsi="ITCKabel LT Book" w:cstheme="minorBidi"/>
          <w:b/>
          <w:color w:val="auto"/>
          <w:lang w:val="es-ES"/>
        </w:rPr>
        <w:t>ARUBA</w:t>
      </w:r>
    </w:p>
    <w:p w14:paraId="64AA80FE" w14:textId="77777777" w:rsidR="00D4410A" w:rsidRPr="00874641" w:rsidRDefault="00D4410A" w:rsidP="00C221D3">
      <w:pPr>
        <w:pStyle w:val="Default"/>
        <w:spacing w:line="276" w:lineRule="auto"/>
        <w:jc w:val="center"/>
        <w:rPr>
          <w:rFonts w:ascii="ITCKabel LT Book" w:hAnsi="ITCKabel LT Book" w:cstheme="minorBidi"/>
          <w:b/>
          <w:bCs/>
          <w:color w:val="auto"/>
        </w:rPr>
      </w:pPr>
    </w:p>
    <w:p w14:paraId="7C238BAD" w14:textId="77777777" w:rsidR="00D4410A" w:rsidRPr="00874641" w:rsidRDefault="00D4410A" w:rsidP="00C221D3">
      <w:pPr>
        <w:pStyle w:val="Default"/>
        <w:spacing w:line="276" w:lineRule="auto"/>
        <w:jc w:val="both"/>
        <w:rPr>
          <w:rFonts w:ascii="ITCKabel LT Book" w:hAnsi="ITCKabel LT Book" w:cstheme="minorBidi"/>
          <w:color w:val="auto"/>
          <w:lang w:val="es-ES"/>
        </w:rPr>
      </w:pPr>
    </w:p>
    <w:p w14:paraId="7AB27244" w14:textId="77777777" w:rsidR="00D4410A" w:rsidRPr="00874641" w:rsidRDefault="00D4410A" w:rsidP="00C221D3">
      <w:pPr>
        <w:pStyle w:val="Default"/>
        <w:numPr>
          <w:ilvl w:val="0"/>
          <w:numId w:val="3"/>
        </w:numPr>
        <w:spacing w:line="276" w:lineRule="auto"/>
        <w:jc w:val="both"/>
        <w:rPr>
          <w:rFonts w:ascii="ITCKabel LT Book" w:hAnsi="ITCKabel LT Book" w:cstheme="minorBidi"/>
          <w:color w:val="auto"/>
        </w:rPr>
      </w:pPr>
      <w:r w:rsidRPr="00874641">
        <w:rPr>
          <w:rFonts w:ascii="ITCKabel LT Book" w:hAnsi="ITCKabel LT Book" w:cstheme="minorBidi"/>
          <w:b/>
          <w:bCs/>
          <w:color w:val="auto"/>
          <w:lang w:val="es-ES"/>
        </w:rPr>
        <w:t xml:space="preserve">PRESENTACIÓN </w:t>
      </w:r>
    </w:p>
    <w:p w14:paraId="2AD695D0" w14:textId="77777777" w:rsidR="00D4410A" w:rsidRPr="00874641" w:rsidRDefault="00D4410A" w:rsidP="00C221D3">
      <w:pPr>
        <w:pStyle w:val="Default"/>
        <w:spacing w:line="276" w:lineRule="auto"/>
        <w:jc w:val="both"/>
        <w:rPr>
          <w:rFonts w:ascii="ITCKabel LT Book" w:hAnsi="ITCKabel LT Book" w:cstheme="minorBidi"/>
          <w:b/>
          <w:bCs/>
          <w:color w:val="auto"/>
        </w:rPr>
      </w:pPr>
    </w:p>
    <w:p w14:paraId="6E9CB0FA" w14:textId="0C3E6348" w:rsidR="008541F2" w:rsidRPr="002D6107" w:rsidRDefault="00D4410A" w:rsidP="00C221D3">
      <w:pPr>
        <w:pStyle w:val="Default"/>
        <w:spacing w:line="276" w:lineRule="auto"/>
        <w:jc w:val="both"/>
        <w:rPr>
          <w:rFonts w:ascii="ITCKabel LT Book" w:hAnsi="ITCKabel LT Book" w:cstheme="minorBidi"/>
        </w:rPr>
      </w:pPr>
      <w:r w:rsidRPr="002D6107">
        <w:rPr>
          <w:rFonts w:ascii="ITCKabel LT Book" w:hAnsi="ITCKabel LT Book" w:cstheme="minorBidi"/>
          <w:color w:val="auto"/>
          <w:lang w:val="es-ES"/>
        </w:rPr>
        <w:t xml:space="preserve">La </w:t>
      </w:r>
      <w:r w:rsidRPr="002D6107">
        <w:rPr>
          <w:rFonts w:ascii="ITCKabel LT Book" w:hAnsi="ITCKabel LT Book" w:cstheme="minorBidi"/>
          <w:color w:val="auto"/>
        </w:rPr>
        <w:t xml:space="preserve">Cámara de Comercio de Barranquilla (CCB), en su compromiso de </w:t>
      </w:r>
      <w:r w:rsidRPr="002D6107">
        <w:rPr>
          <w:rFonts w:ascii="ITCKabel LT Book" w:hAnsi="ITCKabel LT Book" w:cstheme="minorBidi"/>
          <w:lang w:val="es-MX"/>
        </w:rPr>
        <w:t>impulsar la competitividad, prosperidad y sostenibilidad del territorio</w:t>
      </w:r>
      <w:r w:rsidRPr="002D6107">
        <w:rPr>
          <w:rFonts w:ascii="ITCKabel LT Book" w:hAnsi="ITCKabel LT Book" w:cstheme="minorBidi"/>
        </w:rPr>
        <w:t xml:space="preserve">, </w:t>
      </w:r>
      <w:r w:rsidR="000B42D4">
        <w:rPr>
          <w:rFonts w:ascii="ITCKabel LT Book" w:hAnsi="ITCKabel LT Book" w:cstheme="minorBidi"/>
        </w:rPr>
        <w:t>continúa</w:t>
      </w:r>
      <w:r w:rsidRPr="002D6107">
        <w:rPr>
          <w:rFonts w:ascii="ITCKabel LT Book" w:hAnsi="ITCKabel LT Book" w:cstheme="minorBidi"/>
        </w:rPr>
        <w:t xml:space="preserve"> fortaleciendo la internacionalización de las empresas a través de la creación de oportunidades de negocio en mercados estratégicos.</w:t>
      </w:r>
    </w:p>
    <w:p w14:paraId="39183456" w14:textId="77777777" w:rsidR="00D4410A" w:rsidRPr="002D6107" w:rsidRDefault="00D4410A" w:rsidP="00C221D3">
      <w:pPr>
        <w:pStyle w:val="Default"/>
        <w:spacing w:line="276" w:lineRule="auto"/>
        <w:jc w:val="both"/>
        <w:rPr>
          <w:rFonts w:ascii="ITCKabel LT Book" w:hAnsi="ITCKabel LT Book" w:cstheme="minorBidi"/>
        </w:rPr>
      </w:pPr>
    </w:p>
    <w:p w14:paraId="523719BC" w14:textId="77777777" w:rsidR="00FC30FA" w:rsidRDefault="008541F2" w:rsidP="00C221D3">
      <w:pPr>
        <w:pStyle w:val="Default"/>
        <w:spacing w:line="276" w:lineRule="auto"/>
        <w:jc w:val="both"/>
        <w:rPr>
          <w:rFonts w:ascii="ITCKabel LT Book" w:hAnsi="ITCKabel LT Book" w:cstheme="minorBidi"/>
        </w:rPr>
      </w:pPr>
      <w:r>
        <w:rPr>
          <w:rFonts w:ascii="ITCKabel LT Book" w:hAnsi="ITCKabel LT Book" w:cstheme="minorBidi"/>
        </w:rPr>
        <w:t>Que e</w:t>
      </w:r>
      <w:r w:rsidR="00D4410A" w:rsidRPr="001A5BFD">
        <w:rPr>
          <w:rFonts w:ascii="ITCKabel LT Book" w:hAnsi="ITCKabel LT Book" w:cstheme="minorBidi"/>
        </w:rPr>
        <w:t xml:space="preserve">n </w:t>
      </w:r>
      <w:r w:rsidR="00E273C5">
        <w:rPr>
          <w:rFonts w:ascii="ITCKabel LT Book" w:hAnsi="ITCKabel LT Book" w:cstheme="minorBidi"/>
        </w:rPr>
        <w:t>virtud de</w:t>
      </w:r>
      <w:r w:rsidR="00F635E3">
        <w:rPr>
          <w:rFonts w:ascii="ITCKabel LT Book" w:hAnsi="ITCKabel LT Book" w:cstheme="minorBidi"/>
        </w:rPr>
        <w:t xml:space="preserve"> lo anterior</w:t>
      </w:r>
      <w:r w:rsidR="00E21C0B">
        <w:rPr>
          <w:rFonts w:ascii="ITCKabel LT Book" w:hAnsi="ITCKabel LT Book" w:cstheme="minorBidi"/>
        </w:rPr>
        <w:t>, y como parte de la</w:t>
      </w:r>
      <w:r w:rsidR="002B0F1C">
        <w:rPr>
          <w:rFonts w:ascii="ITCKabel LT Book" w:hAnsi="ITCKabel LT Book" w:cstheme="minorBidi"/>
        </w:rPr>
        <w:t xml:space="preserve"> estrategia</w:t>
      </w:r>
      <w:r w:rsidR="00786C65">
        <w:rPr>
          <w:rFonts w:ascii="ITCKabel LT Book" w:hAnsi="ITCKabel LT Book" w:cstheme="minorBidi"/>
        </w:rPr>
        <w:t xml:space="preserve"> </w:t>
      </w:r>
      <w:r w:rsidR="00786C65" w:rsidRPr="007537D6">
        <w:rPr>
          <w:rFonts w:ascii="ITCKabel LT Book" w:hAnsi="ITCKabel LT Book" w:cstheme="minorBidi"/>
        </w:rPr>
        <w:t xml:space="preserve">del </w:t>
      </w:r>
      <w:r w:rsidR="00786C65">
        <w:rPr>
          <w:rFonts w:ascii="ITCKabel LT Book" w:hAnsi="ITCKabel LT Book" w:cstheme="minorBidi"/>
        </w:rPr>
        <w:t>C</w:t>
      </w:r>
      <w:r w:rsidR="00786C65" w:rsidRPr="007537D6">
        <w:rPr>
          <w:rFonts w:ascii="ITCKabel LT Book" w:hAnsi="ITCKabel LT Book" w:cstheme="minorBidi"/>
        </w:rPr>
        <w:t xml:space="preserve">lúster </w:t>
      </w:r>
      <w:r w:rsidR="00261EF6">
        <w:rPr>
          <w:rFonts w:ascii="ITCKabel LT Book" w:hAnsi="ITCKabel LT Book" w:cstheme="minorBidi"/>
        </w:rPr>
        <w:t xml:space="preserve">de </w:t>
      </w:r>
      <w:r w:rsidR="00786C65">
        <w:rPr>
          <w:rFonts w:ascii="ITCKabel LT Book" w:hAnsi="ITCKabel LT Book" w:cstheme="minorBidi"/>
        </w:rPr>
        <w:t xml:space="preserve">Agroindustria y Alimentos </w:t>
      </w:r>
      <w:r w:rsidR="004A101D">
        <w:rPr>
          <w:rFonts w:ascii="ITCKabel LT Book" w:hAnsi="ITCKabel LT Book" w:cstheme="minorBidi"/>
        </w:rPr>
        <w:t xml:space="preserve">de la entidad, </w:t>
      </w:r>
      <w:r w:rsidR="00D4410A" w:rsidRPr="001A5BFD">
        <w:rPr>
          <w:rFonts w:ascii="ITCKabel LT Book" w:hAnsi="ITCKabel LT Book" w:cstheme="minorBidi"/>
        </w:rPr>
        <w:t xml:space="preserve">la CCB </w:t>
      </w:r>
      <w:r w:rsidRPr="008541F2">
        <w:rPr>
          <w:rFonts w:ascii="ITCKabel LT Book" w:hAnsi="ITCKabel LT Book" w:cstheme="minorBidi"/>
        </w:rPr>
        <w:t>adelantó un primer proceso de convocatoria</w:t>
      </w:r>
      <w:r>
        <w:rPr>
          <w:rFonts w:ascii="ITCKabel LT Book" w:hAnsi="ITCKabel LT Book" w:cstheme="minorBidi"/>
        </w:rPr>
        <w:t xml:space="preserve"> y selección</w:t>
      </w:r>
      <w:r w:rsidRPr="008541F2">
        <w:rPr>
          <w:rFonts w:ascii="ITCKabel LT Book" w:hAnsi="ITCKabel LT Book" w:cstheme="minorBidi"/>
        </w:rPr>
        <w:t xml:space="preserve">, publicado el 10 de julio de 2026, </w:t>
      </w:r>
      <w:r>
        <w:rPr>
          <w:rFonts w:ascii="ITCKabel LT Book" w:hAnsi="ITCKabel LT Book" w:cstheme="minorBidi"/>
        </w:rPr>
        <w:t>orientado</w:t>
      </w:r>
      <w:r w:rsidRPr="008541F2">
        <w:rPr>
          <w:rFonts w:ascii="ITCKabel LT Book" w:hAnsi="ITCKabel LT Book" w:cstheme="minorBidi"/>
        </w:rPr>
        <w:t xml:space="preserve"> a </w:t>
      </w:r>
      <w:r w:rsidRPr="001A5BFD">
        <w:rPr>
          <w:rFonts w:ascii="ITCKabel LT Book" w:hAnsi="ITCKabel LT Book" w:cstheme="minorBidi"/>
        </w:rPr>
        <w:t>invita</w:t>
      </w:r>
      <w:r>
        <w:rPr>
          <w:rFonts w:ascii="ITCKabel LT Book" w:hAnsi="ITCKabel LT Book" w:cstheme="minorBidi"/>
        </w:rPr>
        <w:t xml:space="preserve">r </w:t>
      </w:r>
      <w:r w:rsidRPr="001A5BFD">
        <w:rPr>
          <w:rFonts w:ascii="ITCKabel LT Book" w:hAnsi="ITCKabel LT Book" w:cstheme="minorBidi"/>
        </w:rPr>
        <w:t>a</w:t>
      </w:r>
      <w:r>
        <w:rPr>
          <w:rFonts w:ascii="ITCKabel LT Book" w:hAnsi="ITCKabel LT Book" w:cstheme="minorBidi"/>
        </w:rPr>
        <w:t xml:space="preserve"> </w:t>
      </w:r>
      <w:r>
        <w:rPr>
          <w:rFonts w:ascii="ITCKabel LT Book" w:hAnsi="ITCKabel LT Book" w:cstheme="minorBidi"/>
        </w:rPr>
        <w:t>diez (10)</w:t>
      </w:r>
      <w:r w:rsidRPr="001A5BFD">
        <w:rPr>
          <w:rFonts w:ascii="ITCKabel LT Book" w:hAnsi="ITCKabel LT Book" w:cstheme="minorBidi"/>
        </w:rPr>
        <w:t xml:space="preserve"> empresas </w:t>
      </w:r>
      <w:r>
        <w:rPr>
          <w:rFonts w:ascii="ITCKabel LT Book" w:hAnsi="ITCKabel LT Book" w:cstheme="minorBidi"/>
        </w:rPr>
        <w:t xml:space="preserve">de su jurisdicción </w:t>
      </w:r>
      <w:r w:rsidRPr="001A5BFD">
        <w:rPr>
          <w:rFonts w:ascii="ITCKabel LT Book" w:hAnsi="ITCKabel LT Book" w:cstheme="minorBidi"/>
        </w:rPr>
        <w:t xml:space="preserve">a participar </w:t>
      </w:r>
      <w:r>
        <w:rPr>
          <w:rFonts w:ascii="ITCKabel LT Book" w:hAnsi="ITCKabel LT Book" w:cstheme="minorBidi"/>
        </w:rPr>
        <w:t xml:space="preserve">en una </w:t>
      </w:r>
      <w:r w:rsidRPr="007537D6">
        <w:rPr>
          <w:rFonts w:ascii="ITCKabel LT Book" w:hAnsi="ITCKabel LT Book" w:cstheme="minorBidi"/>
        </w:rPr>
        <w:t>Misión Empresarial</w:t>
      </w:r>
      <w:r>
        <w:rPr>
          <w:rFonts w:ascii="ITCKabel LT Book" w:hAnsi="ITCKabel LT Book" w:cstheme="minorBidi"/>
        </w:rPr>
        <w:t xml:space="preserve"> Presencial en Aruba, </w:t>
      </w:r>
      <w:r w:rsidR="00BE40FB">
        <w:rPr>
          <w:rFonts w:ascii="ITCKabel LT Book" w:hAnsi="ITCKabel LT Book" w:cstheme="minorBidi"/>
        </w:rPr>
        <w:t xml:space="preserve">orientada a </w:t>
      </w:r>
      <w:r w:rsidR="00481291">
        <w:rPr>
          <w:rFonts w:ascii="ITCKabel LT Book" w:hAnsi="ITCKabel LT Book" w:cstheme="minorBidi"/>
        </w:rPr>
        <w:t>generar</w:t>
      </w:r>
      <w:r w:rsidR="00BE40FB">
        <w:rPr>
          <w:rFonts w:ascii="ITCKabel LT Book" w:hAnsi="ITCKabel LT Book" w:cstheme="minorBidi"/>
        </w:rPr>
        <w:t xml:space="preserve"> </w:t>
      </w:r>
      <w:r w:rsidR="00481291">
        <w:rPr>
          <w:rFonts w:ascii="ITCKabel LT Book" w:hAnsi="ITCKabel LT Book" w:cstheme="minorBidi"/>
        </w:rPr>
        <w:t xml:space="preserve">y fortalecer las capacidades de internacionalización/tecnificación </w:t>
      </w:r>
      <w:r w:rsidR="00EC56F7">
        <w:rPr>
          <w:rFonts w:ascii="ITCKabel LT Book" w:hAnsi="ITCKabel LT Book" w:cstheme="minorBidi"/>
        </w:rPr>
        <w:t xml:space="preserve">de las empresas del sector de </w:t>
      </w:r>
      <w:r w:rsidR="00206E9B">
        <w:rPr>
          <w:rFonts w:ascii="ITCKabel LT Book" w:hAnsi="ITCKabel LT Book" w:cstheme="minorBidi"/>
        </w:rPr>
        <w:t>A</w:t>
      </w:r>
      <w:r w:rsidR="00EC56F7">
        <w:rPr>
          <w:rFonts w:ascii="ITCKabel LT Book" w:hAnsi="ITCKabel LT Book" w:cstheme="minorBidi"/>
        </w:rPr>
        <w:t>groalimentos a través de una misión exploratori</w:t>
      </w:r>
      <w:r w:rsidR="006F51D5">
        <w:rPr>
          <w:rFonts w:ascii="ITCKabel LT Book" w:hAnsi="ITCKabel LT Book" w:cstheme="minorBidi"/>
        </w:rPr>
        <w:t>a</w:t>
      </w:r>
      <w:r w:rsidR="00EC56F7">
        <w:rPr>
          <w:rFonts w:ascii="ITCKabel LT Book" w:hAnsi="ITCKabel LT Book" w:cstheme="minorBidi"/>
        </w:rPr>
        <w:t xml:space="preserve"> </w:t>
      </w:r>
      <w:r w:rsidR="00470BD5">
        <w:rPr>
          <w:rFonts w:ascii="ITCKabel LT Book" w:hAnsi="ITCKabel LT Book" w:cstheme="minorBidi"/>
        </w:rPr>
        <w:t>de</w:t>
      </w:r>
      <w:r w:rsidR="00456FCC">
        <w:rPr>
          <w:rFonts w:ascii="ITCKabel LT Book" w:hAnsi="ITCKabel LT Book" w:cstheme="minorBidi"/>
        </w:rPr>
        <w:t xml:space="preserve"> ese mercado</w:t>
      </w:r>
      <w:r w:rsidR="00665367">
        <w:rPr>
          <w:rFonts w:ascii="ITCKabel LT Book" w:hAnsi="ITCKabel LT Book" w:cstheme="minorBidi"/>
        </w:rPr>
        <w:t xml:space="preserve">, </w:t>
      </w:r>
      <w:r w:rsidR="007502B2">
        <w:rPr>
          <w:rFonts w:ascii="ITCKabel LT Book" w:hAnsi="ITCKabel LT Book" w:cstheme="minorBidi"/>
        </w:rPr>
        <w:t xml:space="preserve">la cual </w:t>
      </w:r>
      <w:r w:rsidR="00581ED4">
        <w:rPr>
          <w:rFonts w:ascii="ITCKabel LT Book" w:hAnsi="ITCKabel LT Book" w:cstheme="minorBidi"/>
        </w:rPr>
        <w:t>se llevar</w:t>
      </w:r>
      <w:r w:rsidR="007502B2">
        <w:rPr>
          <w:rFonts w:ascii="ITCKabel LT Book" w:hAnsi="ITCKabel LT Book" w:cstheme="minorBidi"/>
        </w:rPr>
        <w:t>á</w:t>
      </w:r>
      <w:r w:rsidR="00581ED4">
        <w:rPr>
          <w:rFonts w:ascii="ITCKabel LT Book" w:hAnsi="ITCKabel LT Book" w:cstheme="minorBidi"/>
        </w:rPr>
        <w:t xml:space="preserve"> a cabo </w:t>
      </w:r>
      <w:r w:rsidR="005937A6">
        <w:rPr>
          <w:rFonts w:ascii="ITCKabel LT Book" w:hAnsi="ITCKabel LT Book" w:cstheme="minorBidi"/>
        </w:rPr>
        <w:t xml:space="preserve">en </w:t>
      </w:r>
      <w:r w:rsidR="00581ED4">
        <w:rPr>
          <w:rFonts w:ascii="ITCKabel LT Book" w:hAnsi="ITCKabel LT Book" w:cstheme="minorBidi"/>
        </w:rPr>
        <w:t>el mes de septiembre</w:t>
      </w:r>
      <w:r w:rsidR="005937A6">
        <w:rPr>
          <w:rFonts w:ascii="ITCKabel LT Book" w:hAnsi="ITCKabel LT Book" w:cstheme="minorBidi"/>
        </w:rPr>
        <w:t xml:space="preserve"> del </w:t>
      </w:r>
      <w:r w:rsidR="00D94678">
        <w:rPr>
          <w:rFonts w:ascii="ITCKabel LT Book" w:hAnsi="ITCKabel LT Book" w:cstheme="minorBidi"/>
        </w:rPr>
        <w:t>año 2026</w:t>
      </w:r>
      <w:r w:rsidR="00581ED4">
        <w:rPr>
          <w:rFonts w:ascii="ITCKabel LT Book" w:hAnsi="ITCKabel LT Book" w:cstheme="minorBidi"/>
        </w:rPr>
        <w:t xml:space="preserve">. </w:t>
      </w:r>
    </w:p>
    <w:p w14:paraId="70C308D3" w14:textId="77777777" w:rsidR="00FC30FA" w:rsidRDefault="00FC30FA" w:rsidP="00C221D3">
      <w:pPr>
        <w:pStyle w:val="Default"/>
        <w:spacing w:line="276" w:lineRule="auto"/>
        <w:jc w:val="both"/>
        <w:rPr>
          <w:rFonts w:ascii="ITCKabel LT Book" w:hAnsi="ITCKabel LT Book" w:cstheme="minorBidi"/>
        </w:rPr>
      </w:pPr>
    </w:p>
    <w:p w14:paraId="4A388815" w14:textId="26E315AB" w:rsidR="002C424B" w:rsidRDefault="00BE40FB" w:rsidP="00C221D3">
      <w:pPr>
        <w:pStyle w:val="Default"/>
        <w:spacing w:line="276" w:lineRule="auto"/>
        <w:jc w:val="both"/>
        <w:rPr>
          <w:rFonts w:ascii="ITCKabel LT Book" w:hAnsi="ITCKabel LT Book" w:cstheme="minorBidi"/>
        </w:rPr>
      </w:pPr>
      <w:r>
        <w:rPr>
          <w:rFonts w:ascii="ITCKabel LT Book" w:hAnsi="ITCKabel LT Book" w:cstheme="minorBidi"/>
        </w:rPr>
        <w:t xml:space="preserve">La misión tiene </w:t>
      </w:r>
      <w:r w:rsidR="00D4410A" w:rsidRPr="001A5BFD">
        <w:rPr>
          <w:rFonts w:ascii="ITCKabel LT Book" w:hAnsi="ITCKabel LT Book" w:cstheme="minorBidi"/>
        </w:rPr>
        <w:t>co</w:t>
      </w:r>
      <w:r>
        <w:rPr>
          <w:rFonts w:ascii="ITCKabel LT Book" w:hAnsi="ITCKabel LT Book" w:cstheme="minorBidi"/>
        </w:rPr>
        <w:t>mo</w:t>
      </w:r>
      <w:r w:rsidR="00D4410A" w:rsidRPr="001A5BFD">
        <w:rPr>
          <w:rFonts w:ascii="ITCKabel LT Book" w:hAnsi="ITCKabel LT Book" w:cstheme="minorBidi"/>
        </w:rPr>
        <w:t xml:space="preserve"> propósito</w:t>
      </w:r>
      <w:bookmarkStart w:id="0" w:name="_Hlk192859746"/>
      <w:r w:rsidR="00D4410A" w:rsidRPr="002D6107">
        <w:rPr>
          <w:rFonts w:ascii="ITCKabel LT Book" w:hAnsi="ITCKabel LT Book" w:cstheme="minorBidi"/>
        </w:rPr>
        <w:t xml:space="preserve"> </w:t>
      </w:r>
      <w:r w:rsidR="00D4410A" w:rsidRPr="001A5BFD">
        <w:rPr>
          <w:rFonts w:ascii="ITCKabel LT Book" w:hAnsi="ITCKabel LT Book" w:cstheme="minorBidi"/>
        </w:rPr>
        <w:t xml:space="preserve">conectar a las empresas </w:t>
      </w:r>
      <w:r w:rsidR="00D4410A" w:rsidRPr="007537D6">
        <w:rPr>
          <w:rFonts w:ascii="ITCKabel LT Book" w:hAnsi="ITCKabel LT Book" w:cstheme="minorBidi"/>
        </w:rPr>
        <w:t xml:space="preserve">del </w:t>
      </w:r>
      <w:r w:rsidR="00D4410A">
        <w:rPr>
          <w:rFonts w:ascii="ITCKabel LT Book" w:hAnsi="ITCKabel LT Book" w:cstheme="minorBidi"/>
        </w:rPr>
        <w:t>C</w:t>
      </w:r>
      <w:r w:rsidR="00D4410A" w:rsidRPr="007537D6">
        <w:rPr>
          <w:rFonts w:ascii="ITCKabel LT Book" w:hAnsi="ITCKabel LT Book" w:cstheme="minorBidi"/>
        </w:rPr>
        <w:t xml:space="preserve">lúster </w:t>
      </w:r>
      <w:r w:rsidR="005A5B3D">
        <w:rPr>
          <w:rFonts w:ascii="ITCKabel LT Book" w:hAnsi="ITCKabel LT Book" w:cstheme="minorBidi"/>
        </w:rPr>
        <w:t>Agroindustria y Alimentos</w:t>
      </w:r>
      <w:r w:rsidR="00D4410A" w:rsidRPr="007537D6">
        <w:rPr>
          <w:rFonts w:ascii="ITCKabel LT Book" w:hAnsi="ITCKabel LT Book" w:cstheme="minorBidi"/>
        </w:rPr>
        <w:t xml:space="preserve"> </w:t>
      </w:r>
      <w:r w:rsidR="001E0AC0">
        <w:rPr>
          <w:rFonts w:ascii="ITCKabel LT Book" w:hAnsi="ITCKabel LT Book" w:cstheme="minorBidi"/>
        </w:rPr>
        <w:t xml:space="preserve">del </w:t>
      </w:r>
      <w:r w:rsidR="00FD1C9C">
        <w:rPr>
          <w:rFonts w:ascii="ITCKabel LT Book" w:hAnsi="ITCKabel LT Book" w:cstheme="minorBidi"/>
        </w:rPr>
        <w:t>D</w:t>
      </w:r>
      <w:r w:rsidR="001E0AC0">
        <w:rPr>
          <w:rFonts w:ascii="ITCKabel LT Book" w:hAnsi="ITCKabel LT Book" w:cstheme="minorBidi"/>
        </w:rPr>
        <w:t xml:space="preserve">epartamento del Atlántico </w:t>
      </w:r>
      <w:r w:rsidR="00D4410A" w:rsidRPr="001A5BFD">
        <w:rPr>
          <w:rFonts w:ascii="ITCKabel LT Book" w:hAnsi="ITCKabel LT Book" w:cstheme="minorBidi"/>
        </w:rPr>
        <w:t xml:space="preserve">con compradores </w:t>
      </w:r>
      <w:r w:rsidR="00261EF6">
        <w:rPr>
          <w:rFonts w:ascii="ITCKabel LT Book" w:hAnsi="ITCKabel LT Book" w:cstheme="minorBidi"/>
        </w:rPr>
        <w:t xml:space="preserve">potencialmente </w:t>
      </w:r>
      <w:r w:rsidR="00D4410A" w:rsidRPr="001A5BFD">
        <w:rPr>
          <w:rFonts w:ascii="ITCKabel LT Book" w:hAnsi="ITCKabel LT Book" w:cstheme="minorBidi"/>
        </w:rPr>
        <w:t>clave, fortaleciendo su crecimiento en el mercado internacional.</w:t>
      </w:r>
    </w:p>
    <w:p w14:paraId="19AB2157" w14:textId="77777777" w:rsidR="00FC30FA" w:rsidRDefault="00FC30FA" w:rsidP="00C221D3">
      <w:pPr>
        <w:pStyle w:val="Default"/>
        <w:spacing w:line="276" w:lineRule="auto"/>
        <w:jc w:val="both"/>
        <w:rPr>
          <w:rFonts w:ascii="ITCKabel LT Book" w:hAnsi="ITCKabel LT Book" w:cstheme="minorBidi"/>
        </w:rPr>
      </w:pPr>
    </w:p>
    <w:p w14:paraId="7A6933C2" w14:textId="77777777" w:rsidR="00FC30FA" w:rsidRPr="00FC30FA" w:rsidRDefault="00FC30FA" w:rsidP="00FC30FA">
      <w:pPr>
        <w:pStyle w:val="Default"/>
        <w:spacing w:line="276" w:lineRule="auto"/>
        <w:jc w:val="both"/>
        <w:rPr>
          <w:rFonts w:ascii="ITCKabel LT Book" w:hAnsi="ITCKabel LT Book" w:cstheme="minorBidi"/>
        </w:rPr>
      </w:pPr>
      <w:r w:rsidRPr="00FC30FA">
        <w:rPr>
          <w:rFonts w:ascii="ITCKabel LT Book" w:hAnsi="ITCKabel LT Book" w:cstheme="minorBidi"/>
          <w:lang w:val="es-ES"/>
        </w:rPr>
        <w:t xml:space="preserve">Atendiendo al interés manifestado por las empresas del sector alimentario del Departamento del Atlántico, y con el propósito de garantizar la vinculación de diez (10) empresas beneficiarias a la Misión Empresarial, la Cámara de Comercio de Barranquilla (CCB) abre la presente convocatoria, la cual tiene como finalidad completar los cupos inicialmente </w:t>
      </w:r>
      <w:r>
        <w:rPr>
          <w:rFonts w:ascii="ITCKabel LT Book" w:hAnsi="ITCKabel LT Book" w:cstheme="minorBidi"/>
          <w:lang w:val="es-ES"/>
        </w:rPr>
        <w:t xml:space="preserve">previsto, </w:t>
      </w:r>
      <w:r w:rsidRPr="00FC30FA">
        <w:rPr>
          <w:rFonts w:ascii="ITCKabel LT Book" w:hAnsi="ITCKabel LT Book" w:cstheme="minorBidi"/>
        </w:rPr>
        <w:t>bajo los requisitos y condiciones que se detallan a continuación.</w:t>
      </w:r>
    </w:p>
    <w:p w14:paraId="43EDB0B7" w14:textId="77777777" w:rsidR="00FC30FA" w:rsidRDefault="00FC30FA" w:rsidP="00C221D3">
      <w:pPr>
        <w:pStyle w:val="Default"/>
        <w:spacing w:line="276" w:lineRule="auto"/>
        <w:jc w:val="both"/>
        <w:rPr>
          <w:rFonts w:ascii="ITCKabel LT Book" w:hAnsi="ITCKabel LT Book" w:cstheme="minorBidi"/>
        </w:rPr>
      </w:pPr>
    </w:p>
    <w:bookmarkEnd w:id="0"/>
    <w:p w14:paraId="6014A6AB" w14:textId="77777777" w:rsidR="00FC30FA" w:rsidRPr="00FC30FA" w:rsidRDefault="00FC30FA" w:rsidP="00FC30FA">
      <w:pPr>
        <w:pStyle w:val="Default"/>
        <w:spacing w:line="276" w:lineRule="auto"/>
        <w:jc w:val="both"/>
        <w:rPr>
          <w:rFonts w:ascii="ITCKabel LT Book" w:hAnsi="ITCKabel LT Book" w:cstheme="minorBidi"/>
        </w:rPr>
      </w:pPr>
      <w:r w:rsidRPr="00FC30FA">
        <w:rPr>
          <w:rFonts w:ascii="ITCKabel LT Book" w:hAnsi="ITCKabel LT Book" w:cstheme="minorBidi"/>
          <w:i/>
          <w:iCs/>
        </w:rPr>
        <w:t>Nota: las empresas que ya resultaron seleccionadas en el marco de la convocatoria inicial conservan su cupo y no deben surtir nuevamente el proceso de postulación aquí descrito.</w:t>
      </w:r>
    </w:p>
    <w:p w14:paraId="1C317FBE" w14:textId="77777777" w:rsidR="00F818CD" w:rsidRPr="00874641" w:rsidRDefault="00F818CD" w:rsidP="00C221D3">
      <w:pPr>
        <w:pStyle w:val="Default"/>
        <w:spacing w:line="276" w:lineRule="auto"/>
        <w:jc w:val="both"/>
        <w:rPr>
          <w:rFonts w:ascii="ITCKabel LT Book" w:hAnsi="ITCKabel LT Book" w:cstheme="minorBidi"/>
          <w:color w:val="auto"/>
        </w:rPr>
      </w:pPr>
    </w:p>
    <w:p w14:paraId="1CF2CF85" w14:textId="77777777" w:rsidR="00D4410A" w:rsidRPr="00874641" w:rsidRDefault="00D4410A" w:rsidP="00C221D3">
      <w:pPr>
        <w:pStyle w:val="Default"/>
        <w:numPr>
          <w:ilvl w:val="0"/>
          <w:numId w:val="3"/>
        </w:numPr>
        <w:spacing w:line="276" w:lineRule="auto"/>
        <w:jc w:val="both"/>
        <w:rPr>
          <w:rFonts w:ascii="ITCKabel LT Book" w:hAnsi="ITCKabel LT Book" w:cstheme="minorBidi"/>
          <w:b/>
          <w:bCs/>
          <w:color w:val="auto"/>
        </w:rPr>
      </w:pPr>
      <w:r w:rsidRPr="00874641">
        <w:rPr>
          <w:rFonts w:ascii="ITCKabel LT Book" w:hAnsi="ITCKabel LT Book" w:cstheme="minorBidi"/>
          <w:b/>
          <w:bCs/>
          <w:color w:val="auto"/>
        </w:rPr>
        <w:t xml:space="preserve">OBJETO DE LA CONVOCATORIA </w:t>
      </w:r>
    </w:p>
    <w:p w14:paraId="2A0FE14F" w14:textId="77777777" w:rsidR="00D4410A" w:rsidRPr="00874641" w:rsidRDefault="00D4410A" w:rsidP="00C221D3">
      <w:pPr>
        <w:pStyle w:val="Default"/>
        <w:spacing w:line="276" w:lineRule="auto"/>
        <w:jc w:val="both"/>
        <w:rPr>
          <w:rFonts w:ascii="ITCKabel LT Book" w:hAnsi="ITCKabel LT Book" w:cstheme="minorBidi"/>
          <w:b/>
          <w:bCs/>
          <w:color w:val="auto"/>
        </w:rPr>
      </w:pPr>
    </w:p>
    <w:p w14:paraId="3E434BD2" w14:textId="1D0FB769" w:rsidR="00D4410A" w:rsidRDefault="00D4410A" w:rsidP="00C221D3">
      <w:pPr>
        <w:pStyle w:val="Default"/>
        <w:spacing w:line="276" w:lineRule="auto"/>
        <w:jc w:val="both"/>
        <w:rPr>
          <w:rFonts w:ascii="ITCKabel LT Book" w:hAnsi="ITCKabel LT Book" w:cstheme="minorBidi"/>
          <w:color w:val="auto"/>
        </w:rPr>
      </w:pPr>
      <w:r w:rsidRPr="00874641">
        <w:rPr>
          <w:rFonts w:ascii="ITCKabel LT Book" w:hAnsi="ITCKabel LT Book" w:cstheme="minorBidi"/>
          <w:color w:val="auto"/>
          <w:lang w:val="es-ES"/>
        </w:rPr>
        <w:t xml:space="preserve">El objeto de la presente convocatoria es </w:t>
      </w:r>
      <w:r>
        <w:rPr>
          <w:rFonts w:ascii="ITCKabel LT Book" w:hAnsi="ITCKabel LT Book" w:cstheme="minorBidi"/>
          <w:color w:val="auto"/>
          <w:lang w:val="es-ES"/>
        </w:rPr>
        <w:t xml:space="preserve">seleccionar </w:t>
      </w:r>
      <w:r w:rsidR="0038676C">
        <w:rPr>
          <w:rFonts w:ascii="ITCKabel LT Book" w:hAnsi="ITCKabel LT Book" w:cstheme="minorBidi"/>
          <w:color w:val="auto"/>
          <w:lang w:val="es-ES"/>
        </w:rPr>
        <w:t xml:space="preserve">hasta </w:t>
      </w:r>
      <w:r>
        <w:rPr>
          <w:rFonts w:ascii="ITCKabel LT Book" w:hAnsi="ITCKabel LT Book" w:cstheme="minorBidi"/>
          <w:color w:val="auto"/>
          <w:lang w:val="es-ES"/>
        </w:rPr>
        <w:t>diez (10) empresas de Barranquilla y e</w:t>
      </w:r>
      <w:r w:rsidRPr="00612747">
        <w:rPr>
          <w:rFonts w:ascii="ITCKabel LT Book" w:hAnsi="ITCKabel LT Book" w:cs="Arial"/>
        </w:rPr>
        <w:t>l</w:t>
      </w:r>
      <w:r w:rsidRPr="00612747">
        <w:rPr>
          <w:rFonts w:ascii="ITCKabel LT Book" w:hAnsi="ITCKabel LT Book" w:cs="Arial"/>
          <w:spacing w:val="1"/>
        </w:rPr>
        <w:t xml:space="preserve"> </w:t>
      </w:r>
      <w:r w:rsidR="00266CF4">
        <w:rPr>
          <w:rFonts w:ascii="ITCKabel LT Book" w:hAnsi="ITCKabel LT Book" w:cs="Arial"/>
        </w:rPr>
        <w:t>D</w:t>
      </w:r>
      <w:r w:rsidRPr="00612747">
        <w:rPr>
          <w:rFonts w:ascii="ITCKabel LT Book" w:hAnsi="ITCKabel LT Book" w:cs="Arial"/>
        </w:rPr>
        <w:t>epartamento</w:t>
      </w:r>
      <w:r w:rsidRPr="00612747">
        <w:rPr>
          <w:rFonts w:ascii="ITCKabel LT Book" w:hAnsi="ITCKabel LT Book" w:cs="Arial"/>
          <w:spacing w:val="-8"/>
        </w:rPr>
        <w:t xml:space="preserve"> </w:t>
      </w:r>
      <w:r w:rsidRPr="00612747">
        <w:rPr>
          <w:rFonts w:ascii="ITCKabel LT Book" w:hAnsi="ITCKabel LT Book" w:cs="Arial"/>
        </w:rPr>
        <w:t>del</w:t>
      </w:r>
      <w:r w:rsidRPr="00612747">
        <w:rPr>
          <w:rFonts w:ascii="ITCKabel LT Book" w:hAnsi="ITCKabel LT Book" w:cs="Arial"/>
          <w:spacing w:val="-6"/>
        </w:rPr>
        <w:t xml:space="preserve"> </w:t>
      </w:r>
      <w:r w:rsidRPr="00612747">
        <w:rPr>
          <w:rFonts w:ascii="ITCKabel LT Book" w:hAnsi="ITCKabel LT Book" w:cs="Arial"/>
        </w:rPr>
        <w:t>Atlántico</w:t>
      </w:r>
      <w:r>
        <w:rPr>
          <w:rFonts w:ascii="ITCKabel LT Book" w:hAnsi="ITCKabel LT Book" w:cstheme="minorBidi"/>
          <w:color w:val="auto"/>
        </w:rPr>
        <w:t xml:space="preserve"> </w:t>
      </w:r>
      <w:r w:rsidR="00C221D3">
        <w:rPr>
          <w:rFonts w:ascii="ITCKabel LT Book" w:hAnsi="ITCKabel LT Book" w:cstheme="minorBidi"/>
          <w:color w:val="auto"/>
        </w:rPr>
        <w:t>pertenecientes al Clúster de Agroindustria y Alimentos de la C</w:t>
      </w:r>
      <w:r w:rsidR="00986736">
        <w:rPr>
          <w:rFonts w:ascii="ITCKabel LT Book" w:hAnsi="ITCKabel LT Book" w:cstheme="minorBidi"/>
          <w:color w:val="auto"/>
        </w:rPr>
        <w:t>ámara de Comercio de Barranquilla</w:t>
      </w:r>
      <w:r w:rsidR="00C221D3">
        <w:rPr>
          <w:rFonts w:ascii="ITCKabel LT Book" w:hAnsi="ITCKabel LT Book" w:cstheme="minorBidi"/>
          <w:color w:val="auto"/>
        </w:rPr>
        <w:t xml:space="preserve">, </w:t>
      </w:r>
      <w:r>
        <w:rPr>
          <w:rFonts w:ascii="ITCKabel LT Book" w:hAnsi="ITCKabel LT Book" w:cstheme="minorBidi"/>
          <w:color w:val="auto"/>
        </w:rPr>
        <w:t xml:space="preserve">que </w:t>
      </w:r>
      <w:r w:rsidRPr="003B5D31">
        <w:rPr>
          <w:rFonts w:ascii="ITCKabel LT Book" w:hAnsi="ITCKabel LT Book" w:cstheme="minorBidi"/>
          <w:color w:val="auto"/>
        </w:rPr>
        <w:t xml:space="preserve">deseen participar en esta </w:t>
      </w:r>
      <w:r w:rsidR="00001969">
        <w:rPr>
          <w:rFonts w:ascii="ITCKabel LT Book" w:hAnsi="ITCKabel LT Book" w:cstheme="minorBidi"/>
          <w:color w:val="auto"/>
        </w:rPr>
        <w:t>M</w:t>
      </w:r>
      <w:r w:rsidRPr="007537D6">
        <w:rPr>
          <w:rFonts w:ascii="ITCKabel LT Book" w:hAnsi="ITCKabel LT Book" w:cstheme="minorBidi"/>
          <w:color w:val="auto"/>
        </w:rPr>
        <w:t xml:space="preserve">isión </w:t>
      </w:r>
      <w:r w:rsidR="00001969">
        <w:rPr>
          <w:rFonts w:ascii="ITCKabel LT Book" w:hAnsi="ITCKabel LT Book" w:cstheme="minorBidi"/>
          <w:color w:val="auto"/>
        </w:rPr>
        <w:t>E</w:t>
      </w:r>
      <w:r w:rsidRPr="007537D6">
        <w:rPr>
          <w:rFonts w:ascii="ITCKabel LT Book" w:hAnsi="ITCKabel LT Book" w:cstheme="minorBidi"/>
          <w:color w:val="auto"/>
        </w:rPr>
        <w:t>mpresarial</w:t>
      </w:r>
      <w:r w:rsidRPr="003B5D31">
        <w:rPr>
          <w:rFonts w:ascii="ITCKabel LT Book" w:hAnsi="ITCKabel LT Book" w:cstheme="minorBidi"/>
          <w:color w:val="auto"/>
        </w:rPr>
        <w:t>,</w:t>
      </w:r>
      <w:r w:rsidR="006219F9">
        <w:rPr>
          <w:rFonts w:ascii="ITCKabel LT Book" w:hAnsi="ITCKabel LT Book" w:cstheme="minorBidi"/>
          <w:color w:val="auto"/>
        </w:rPr>
        <w:t xml:space="preserve"> orientada a</w:t>
      </w:r>
      <w:r w:rsidR="00732128">
        <w:rPr>
          <w:rFonts w:ascii="ITCKabel LT Book" w:hAnsi="ITCKabel LT Book" w:cstheme="minorBidi"/>
          <w:color w:val="auto"/>
        </w:rPr>
        <w:t>l</w:t>
      </w:r>
      <w:r w:rsidRPr="003B5D31">
        <w:rPr>
          <w:rFonts w:ascii="ITCKabel LT Book" w:hAnsi="ITCKabel LT Book" w:cstheme="minorBidi"/>
          <w:color w:val="auto"/>
        </w:rPr>
        <w:t xml:space="preserve"> </w:t>
      </w:r>
      <w:r w:rsidR="00732128">
        <w:rPr>
          <w:rFonts w:ascii="ITCKabel LT Book" w:hAnsi="ITCKabel LT Book" w:cstheme="minorBidi"/>
          <w:color w:val="auto"/>
        </w:rPr>
        <w:t xml:space="preserve">fortalecimiento de </w:t>
      </w:r>
      <w:r w:rsidR="00986736">
        <w:rPr>
          <w:rFonts w:ascii="ITCKabel LT Book" w:hAnsi="ITCKabel LT Book" w:cstheme="minorBidi"/>
          <w:color w:val="auto"/>
        </w:rPr>
        <w:t xml:space="preserve">sus capacidades de </w:t>
      </w:r>
      <w:r w:rsidRPr="003B5D31">
        <w:rPr>
          <w:rFonts w:ascii="ITCKabel LT Book" w:hAnsi="ITCKabel LT Book" w:cstheme="minorBidi"/>
          <w:color w:val="auto"/>
        </w:rPr>
        <w:t>relacion</w:t>
      </w:r>
      <w:r w:rsidR="00986736">
        <w:rPr>
          <w:rFonts w:ascii="ITCKabel LT Book" w:hAnsi="ITCKabel LT Book" w:cstheme="minorBidi"/>
          <w:color w:val="auto"/>
        </w:rPr>
        <w:t>amiento</w:t>
      </w:r>
      <w:r w:rsidR="00AB2704">
        <w:rPr>
          <w:rFonts w:ascii="ITCKabel LT Book" w:hAnsi="ITCKabel LT Book" w:cstheme="minorBidi"/>
          <w:color w:val="auto"/>
        </w:rPr>
        <w:t xml:space="preserve"> </w:t>
      </w:r>
      <w:r w:rsidR="00040465">
        <w:rPr>
          <w:rFonts w:ascii="ITCKabel LT Book" w:hAnsi="ITCKabel LT Book" w:cstheme="minorBidi"/>
          <w:color w:val="auto"/>
        </w:rPr>
        <w:t>empresarial</w:t>
      </w:r>
      <w:r w:rsidR="00986736">
        <w:rPr>
          <w:rFonts w:ascii="ITCKabel LT Book" w:hAnsi="ITCKabel LT Book" w:cstheme="minorBidi"/>
          <w:color w:val="auto"/>
        </w:rPr>
        <w:t>, la conexión</w:t>
      </w:r>
      <w:r w:rsidR="00040465">
        <w:rPr>
          <w:rFonts w:ascii="ITCKabel LT Book" w:hAnsi="ITCKabel LT Book" w:cstheme="minorBidi"/>
          <w:color w:val="auto"/>
        </w:rPr>
        <w:t xml:space="preserve"> </w:t>
      </w:r>
      <w:r w:rsidRPr="003B5D31">
        <w:rPr>
          <w:rFonts w:ascii="ITCKabel LT Book" w:hAnsi="ITCKabel LT Book" w:cstheme="minorBidi"/>
          <w:color w:val="auto"/>
        </w:rPr>
        <w:t>con compradores potenciales y explora</w:t>
      </w:r>
      <w:r w:rsidR="00AB2704">
        <w:rPr>
          <w:rFonts w:ascii="ITCKabel LT Book" w:hAnsi="ITCKabel LT Book" w:cstheme="minorBidi"/>
          <w:color w:val="auto"/>
        </w:rPr>
        <w:t xml:space="preserve">ción de </w:t>
      </w:r>
      <w:r w:rsidRPr="003B5D31">
        <w:rPr>
          <w:rFonts w:ascii="ITCKabel LT Book" w:hAnsi="ITCKabel LT Book" w:cstheme="minorBidi"/>
          <w:color w:val="auto"/>
        </w:rPr>
        <w:t>nuevas oportunidades</w:t>
      </w:r>
      <w:r w:rsidR="00040465">
        <w:rPr>
          <w:rFonts w:ascii="ITCKabel LT Book" w:hAnsi="ITCKabel LT Book" w:cstheme="minorBidi"/>
          <w:color w:val="auto"/>
        </w:rPr>
        <w:t xml:space="preserve"> comerciales</w:t>
      </w:r>
      <w:r w:rsidRPr="003B5D31">
        <w:rPr>
          <w:rFonts w:ascii="ITCKabel LT Book" w:hAnsi="ITCKabel LT Book" w:cstheme="minorBidi"/>
          <w:color w:val="auto"/>
        </w:rPr>
        <w:t xml:space="preserve"> en el mercado internacional</w:t>
      </w:r>
      <w:r w:rsidR="00150D49">
        <w:rPr>
          <w:rFonts w:ascii="ITCKabel LT Book" w:hAnsi="ITCKabel LT Book" w:cstheme="minorBidi"/>
          <w:color w:val="auto"/>
        </w:rPr>
        <w:t xml:space="preserve">. </w:t>
      </w:r>
    </w:p>
    <w:p w14:paraId="36C09301" w14:textId="77777777" w:rsidR="00D4410A" w:rsidRPr="00E11B54" w:rsidRDefault="00D4410A" w:rsidP="00C221D3">
      <w:pPr>
        <w:pStyle w:val="Textoindependiente"/>
        <w:spacing w:line="276" w:lineRule="auto"/>
        <w:ind w:right="-142"/>
        <w:jc w:val="both"/>
        <w:rPr>
          <w:rFonts w:ascii="ITCKabel LT Book" w:hAnsi="ITCKabel LT Book" w:cstheme="minorBidi"/>
          <w:color w:val="FF0000"/>
          <w:sz w:val="24"/>
          <w:szCs w:val="24"/>
          <w:lang w:val="es-CO"/>
        </w:rPr>
      </w:pPr>
    </w:p>
    <w:p w14:paraId="14D44D6E" w14:textId="77777777" w:rsidR="00D4410A" w:rsidRPr="008E79E0" w:rsidRDefault="00D4410A" w:rsidP="00C221D3">
      <w:pPr>
        <w:pStyle w:val="Textoindependiente"/>
        <w:numPr>
          <w:ilvl w:val="0"/>
          <w:numId w:val="3"/>
        </w:numPr>
        <w:spacing w:line="276" w:lineRule="auto"/>
        <w:ind w:right="-142"/>
        <w:jc w:val="both"/>
        <w:rPr>
          <w:rFonts w:ascii="ITCKabel LT Book" w:hAnsi="ITCKabel LT Book"/>
          <w:b/>
          <w:sz w:val="24"/>
          <w:szCs w:val="24"/>
        </w:rPr>
      </w:pPr>
      <w:r w:rsidRPr="008E79E0">
        <w:rPr>
          <w:rFonts w:ascii="ITCKabel LT Book" w:hAnsi="ITCKabel LT Book"/>
          <w:b/>
          <w:sz w:val="24"/>
          <w:szCs w:val="24"/>
        </w:rPr>
        <w:lastRenderedPageBreak/>
        <w:t xml:space="preserve">ALCANCE </w:t>
      </w:r>
    </w:p>
    <w:p w14:paraId="2FAB340D" w14:textId="77777777" w:rsidR="00D4410A" w:rsidRPr="00A06EC4" w:rsidRDefault="00D4410A" w:rsidP="00C221D3">
      <w:pPr>
        <w:pStyle w:val="Textoindependiente"/>
        <w:spacing w:line="276" w:lineRule="auto"/>
        <w:ind w:left="720" w:right="-142"/>
        <w:jc w:val="both"/>
        <w:rPr>
          <w:rFonts w:ascii="ITCKabel LT Book" w:hAnsi="ITCKabel LT Book"/>
          <w:b/>
          <w:bCs/>
          <w:sz w:val="24"/>
          <w:szCs w:val="24"/>
          <w:highlight w:val="yellow"/>
        </w:rPr>
      </w:pPr>
    </w:p>
    <w:p w14:paraId="4337F01E" w14:textId="72600BF0" w:rsidR="00B56089" w:rsidRDefault="00A47133" w:rsidP="00C221D3">
      <w:pPr>
        <w:pStyle w:val="Textoindependiente"/>
        <w:spacing w:before="1" w:line="276" w:lineRule="auto"/>
        <w:ind w:right="-1"/>
        <w:jc w:val="both"/>
        <w:rPr>
          <w:rFonts w:ascii="ITCKabel LT Book" w:hAnsi="ITCKabel LT Book"/>
          <w:sz w:val="24"/>
          <w:szCs w:val="24"/>
        </w:rPr>
      </w:pPr>
      <w:r w:rsidRPr="00A47133">
        <w:rPr>
          <w:rFonts w:ascii="ITCKabel LT Book" w:hAnsi="ITCKabel LT Book"/>
          <w:sz w:val="24"/>
          <w:szCs w:val="24"/>
        </w:rPr>
        <w:t xml:space="preserve">Las empresas seleccionadas participarán </w:t>
      </w:r>
      <w:r w:rsidR="003D1BA6">
        <w:rPr>
          <w:rFonts w:ascii="ITCKabel LT Book" w:hAnsi="ITCKabel LT Book"/>
          <w:sz w:val="24"/>
          <w:szCs w:val="24"/>
        </w:rPr>
        <w:t xml:space="preserve">en la misión empresarial a Aruba </w:t>
      </w:r>
      <w:r w:rsidRPr="00A47133">
        <w:rPr>
          <w:rFonts w:ascii="ITCKabel LT Book" w:hAnsi="ITCKabel LT Book"/>
          <w:sz w:val="24"/>
          <w:szCs w:val="24"/>
        </w:rPr>
        <w:t>en calidad de</w:t>
      </w:r>
      <w:r>
        <w:rPr>
          <w:rFonts w:ascii="ITCKabel LT Book" w:hAnsi="ITCKabel LT Book"/>
          <w:sz w:val="24"/>
          <w:szCs w:val="24"/>
        </w:rPr>
        <w:t xml:space="preserve"> asistentes, </w:t>
      </w:r>
      <w:r w:rsidR="001578D2">
        <w:rPr>
          <w:rFonts w:ascii="ITCKabel LT Book" w:hAnsi="ITCKabel LT Book"/>
          <w:sz w:val="24"/>
          <w:szCs w:val="24"/>
        </w:rPr>
        <w:t>c</w:t>
      </w:r>
      <w:r w:rsidR="003D1BA6">
        <w:rPr>
          <w:rFonts w:ascii="ITCKabel LT Book" w:hAnsi="ITCKabel LT Book"/>
          <w:sz w:val="24"/>
          <w:szCs w:val="24"/>
        </w:rPr>
        <w:t xml:space="preserve">uya </w:t>
      </w:r>
      <w:r w:rsidR="001578D2">
        <w:rPr>
          <w:rFonts w:ascii="ITCKabel LT Book" w:hAnsi="ITCKabel LT Book"/>
          <w:sz w:val="24"/>
          <w:szCs w:val="24"/>
        </w:rPr>
        <w:t xml:space="preserve">agenda </w:t>
      </w:r>
      <w:r w:rsidR="003D1BA6">
        <w:rPr>
          <w:rFonts w:ascii="ITCKabel LT Book" w:hAnsi="ITCKabel LT Book"/>
          <w:sz w:val="24"/>
          <w:szCs w:val="24"/>
        </w:rPr>
        <w:t>será coordinada por</w:t>
      </w:r>
      <w:r w:rsidR="001578D2">
        <w:rPr>
          <w:rFonts w:ascii="ITCKabel LT Book" w:hAnsi="ITCKabel LT Book"/>
          <w:sz w:val="24"/>
          <w:szCs w:val="24"/>
        </w:rPr>
        <w:t xml:space="preserve"> la </w:t>
      </w:r>
      <w:r w:rsidR="006F0A68">
        <w:rPr>
          <w:rFonts w:ascii="ITCKabel LT Book" w:hAnsi="ITCKabel LT Book"/>
          <w:sz w:val="24"/>
          <w:szCs w:val="24"/>
        </w:rPr>
        <w:t>Cámara de Comercio de Barranquilla</w:t>
      </w:r>
      <w:r w:rsidR="006F7785">
        <w:rPr>
          <w:rFonts w:ascii="ITCKabel LT Book" w:hAnsi="ITCKabel LT Book"/>
          <w:sz w:val="24"/>
          <w:szCs w:val="24"/>
        </w:rPr>
        <w:t xml:space="preserve"> y elaborada por el</w:t>
      </w:r>
      <w:r w:rsidR="008C0053">
        <w:rPr>
          <w:rFonts w:ascii="ITCKabel LT Book" w:hAnsi="ITCKabel LT Book"/>
          <w:sz w:val="24"/>
          <w:szCs w:val="24"/>
        </w:rPr>
        <w:t xml:space="preserve"> </w:t>
      </w:r>
      <w:r w:rsidR="006F7785">
        <w:rPr>
          <w:rFonts w:ascii="ITCKabel LT Book" w:hAnsi="ITCKabel LT Book"/>
          <w:sz w:val="24"/>
          <w:szCs w:val="24"/>
        </w:rPr>
        <w:t xml:space="preserve">aliado estratégico Holland House. </w:t>
      </w:r>
    </w:p>
    <w:p w14:paraId="277995B8" w14:textId="77777777" w:rsidR="008C0053" w:rsidRDefault="008C0053" w:rsidP="00C221D3">
      <w:pPr>
        <w:pStyle w:val="Textoindependiente"/>
        <w:spacing w:before="1" w:line="276" w:lineRule="auto"/>
        <w:ind w:right="-1"/>
        <w:jc w:val="both"/>
        <w:rPr>
          <w:rFonts w:ascii="ITCKabel LT Book" w:hAnsi="ITCKabel LT Book"/>
          <w:sz w:val="24"/>
          <w:szCs w:val="24"/>
        </w:rPr>
      </w:pPr>
    </w:p>
    <w:p w14:paraId="618EFB28" w14:textId="17531DCD" w:rsidR="003D4238" w:rsidRDefault="00A834E5" w:rsidP="00C221D3">
      <w:pPr>
        <w:pStyle w:val="Textoindependiente"/>
        <w:spacing w:before="1" w:line="276" w:lineRule="auto"/>
        <w:ind w:right="-1"/>
        <w:jc w:val="both"/>
        <w:rPr>
          <w:rFonts w:ascii="ITCKabel LT Book" w:hAnsi="ITCKabel LT Book"/>
          <w:sz w:val="24"/>
          <w:szCs w:val="24"/>
        </w:rPr>
      </w:pPr>
      <w:r w:rsidRPr="00A834E5">
        <w:rPr>
          <w:rFonts w:ascii="ITCKabel LT Book" w:hAnsi="ITCKabel LT Book"/>
          <w:sz w:val="24"/>
          <w:szCs w:val="24"/>
        </w:rPr>
        <w:t>La participación en la misión comprende</w:t>
      </w:r>
      <w:r>
        <w:rPr>
          <w:rFonts w:ascii="ITCKabel LT Book" w:hAnsi="ITCKabel LT Book"/>
          <w:sz w:val="24"/>
          <w:szCs w:val="24"/>
        </w:rPr>
        <w:t>rá</w:t>
      </w:r>
      <w:r w:rsidRPr="00A834E5">
        <w:rPr>
          <w:rFonts w:ascii="ITCKabel LT Book" w:hAnsi="ITCKabel LT Book"/>
          <w:sz w:val="24"/>
          <w:szCs w:val="24"/>
        </w:rPr>
        <w:t xml:space="preserve"> el acceso a las siguientes actividades y beneficios:</w:t>
      </w:r>
    </w:p>
    <w:p w14:paraId="3F695313" w14:textId="77777777" w:rsidR="008C0053" w:rsidRPr="008C0053" w:rsidRDefault="008C0053" w:rsidP="00C221D3">
      <w:pPr>
        <w:pStyle w:val="Textoindependiente"/>
        <w:spacing w:before="1" w:line="276" w:lineRule="auto"/>
        <w:ind w:right="-1"/>
        <w:jc w:val="both"/>
        <w:rPr>
          <w:rFonts w:ascii="ITCKabel LT Book" w:hAnsi="ITCKabel LT Book"/>
          <w:sz w:val="24"/>
          <w:szCs w:val="24"/>
        </w:rPr>
      </w:pPr>
    </w:p>
    <w:p w14:paraId="09B7D3B3" w14:textId="77777777" w:rsidR="00715DBD" w:rsidRDefault="00715DBD" w:rsidP="00715DBD">
      <w:pPr>
        <w:pStyle w:val="Textoindependiente"/>
        <w:numPr>
          <w:ilvl w:val="0"/>
          <w:numId w:val="11"/>
        </w:numPr>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La preparación y contextualización previa de la misión, incluyendo espacios informativos sobre el mercado de destino, aspectos culturales y comerciales relevantes y recomendaciones para el adecuado desarrollo de la agenda empresarial.</w:t>
      </w:r>
    </w:p>
    <w:p w14:paraId="7FF989C7" w14:textId="77777777" w:rsidR="00715DBD" w:rsidRDefault="00715DBD" w:rsidP="008C0053">
      <w:pPr>
        <w:pStyle w:val="Textoindependiente"/>
        <w:spacing w:before="1" w:line="276" w:lineRule="auto"/>
        <w:ind w:left="720" w:right="-1"/>
        <w:jc w:val="both"/>
        <w:rPr>
          <w:rFonts w:ascii="ITCKabel LT Book" w:hAnsi="ITCKabel LT Book"/>
          <w:sz w:val="24"/>
          <w:szCs w:val="24"/>
          <w:lang w:val="es-CO"/>
        </w:rPr>
      </w:pPr>
    </w:p>
    <w:p w14:paraId="4476FE28" w14:textId="77777777" w:rsidR="00715DBD" w:rsidRDefault="00715DBD" w:rsidP="00715DBD">
      <w:pPr>
        <w:pStyle w:val="Textoindependiente"/>
        <w:numPr>
          <w:ilvl w:val="0"/>
          <w:numId w:val="11"/>
        </w:numPr>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La coordinación y gestión de actividades de relacionamiento empresarial y exploración comercial con potenciales compradores, distribuidores, aliados estratégicos y demás actores relevantes del ecosistema empresarial de Aruba.</w:t>
      </w:r>
    </w:p>
    <w:p w14:paraId="24012D48" w14:textId="77777777" w:rsidR="00715DBD" w:rsidRDefault="00715DBD" w:rsidP="008C0053">
      <w:pPr>
        <w:pStyle w:val="Prrafodelista"/>
        <w:rPr>
          <w:rFonts w:ascii="ITCKabel LT Book" w:hAnsi="ITCKabel LT Book"/>
          <w:sz w:val="24"/>
          <w:szCs w:val="24"/>
          <w:lang w:val="es-CO"/>
        </w:rPr>
      </w:pPr>
    </w:p>
    <w:p w14:paraId="30D334E9" w14:textId="77777777" w:rsidR="00715DBD" w:rsidRDefault="00715DBD" w:rsidP="00715DBD">
      <w:pPr>
        <w:pStyle w:val="Textoindependiente"/>
        <w:numPr>
          <w:ilvl w:val="0"/>
          <w:numId w:val="11"/>
        </w:numPr>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La estructuración y coordinación de una agenda grupal de visitas empresariales, comerciales e institucionales.</w:t>
      </w:r>
    </w:p>
    <w:p w14:paraId="31A1AF27" w14:textId="77777777" w:rsidR="00715DBD" w:rsidRDefault="00715DBD" w:rsidP="008C0053">
      <w:pPr>
        <w:pStyle w:val="Prrafodelista"/>
        <w:rPr>
          <w:rFonts w:ascii="ITCKabel LT Book" w:hAnsi="ITCKabel LT Book"/>
          <w:sz w:val="24"/>
          <w:szCs w:val="24"/>
          <w:lang w:val="es-CO"/>
        </w:rPr>
      </w:pPr>
    </w:p>
    <w:p w14:paraId="5E77EA20" w14:textId="4D1DE9BF" w:rsidR="00715DBD" w:rsidRDefault="00715DBD" w:rsidP="00715DBD">
      <w:pPr>
        <w:pStyle w:val="Textoindependiente"/>
        <w:numPr>
          <w:ilvl w:val="0"/>
          <w:numId w:val="11"/>
        </w:numPr>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 xml:space="preserve">El desarrollo de espacios de aprendizaje e intercambio de experiencias con organizaciones y actores relacionados con el sector </w:t>
      </w:r>
      <w:r w:rsidR="004A1A29" w:rsidRPr="00715DBD">
        <w:rPr>
          <w:rFonts w:ascii="ITCKabel LT Book" w:hAnsi="ITCKabel LT Book"/>
          <w:sz w:val="24"/>
          <w:szCs w:val="24"/>
          <w:lang w:val="es-CO"/>
        </w:rPr>
        <w:t>Agroalimentos</w:t>
      </w:r>
      <w:r w:rsidRPr="00715DBD">
        <w:rPr>
          <w:rFonts w:ascii="ITCKabel LT Book" w:hAnsi="ITCKabel LT Book"/>
          <w:sz w:val="24"/>
          <w:szCs w:val="24"/>
          <w:lang w:val="es-CO"/>
        </w:rPr>
        <w:t xml:space="preserve"> en el mercado de destino.</w:t>
      </w:r>
    </w:p>
    <w:p w14:paraId="395DB5ED" w14:textId="77777777" w:rsidR="00715DBD" w:rsidRDefault="00715DBD" w:rsidP="008C0053">
      <w:pPr>
        <w:pStyle w:val="Prrafodelista"/>
        <w:rPr>
          <w:rFonts w:ascii="ITCKabel LT Book" w:hAnsi="ITCKabel LT Book"/>
          <w:sz w:val="24"/>
          <w:szCs w:val="24"/>
          <w:lang w:val="es-CO"/>
        </w:rPr>
      </w:pPr>
    </w:p>
    <w:p w14:paraId="441D1FE3" w14:textId="77777777" w:rsidR="00715DBD" w:rsidRDefault="00715DBD" w:rsidP="00715DBD">
      <w:pPr>
        <w:pStyle w:val="Textoindependiente"/>
        <w:numPr>
          <w:ilvl w:val="0"/>
          <w:numId w:val="11"/>
        </w:numPr>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La elaboración y entrega de material informativo y de apoyo relacionado con la misión empresarial y el mercado objetivo.</w:t>
      </w:r>
    </w:p>
    <w:p w14:paraId="2C5D1072" w14:textId="77777777" w:rsidR="00715DBD" w:rsidRDefault="00715DBD" w:rsidP="008C0053">
      <w:pPr>
        <w:pStyle w:val="Prrafodelista"/>
        <w:rPr>
          <w:rFonts w:ascii="ITCKabel LT Book" w:hAnsi="ITCKabel LT Book"/>
          <w:sz w:val="24"/>
          <w:szCs w:val="24"/>
          <w:lang w:val="es-CO"/>
        </w:rPr>
      </w:pPr>
    </w:p>
    <w:p w14:paraId="6410FA24" w14:textId="5E963932" w:rsidR="00715DBD" w:rsidRPr="00715DBD" w:rsidRDefault="00715DBD" w:rsidP="008C0053">
      <w:pPr>
        <w:pStyle w:val="Textoindependiente"/>
        <w:numPr>
          <w:ilvl w:val="0"/>
          <w:numId w:val="11"/>
        </w:numPr>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El transporte interno requerido para el desarrollo de las actividades que conforman la agenda oficial de la misión en Aruba.</w:t>
      </w:r>
    </w:p>
    <w:p w14:paraId="7B82D4C6" w14:textId="77777777" w:rsidR="00715DBD" w:rsidRDefault="00715DBD" w:rsidP="00715DBD">
      <w:pPr>
        <w:pStyle w:val="Textoindependiente"/>
        <w:spacing w:before="1" w:line="276" w:lineRule="auto"/>
        <w:ind w:right="-1"/>
        <w:jc w:val="both"/>
        <w:rPr>
          <w:rFonts w:ascii="ITCKabel LT Book" w:hAnsi="ITCKabel LT Book"/>
          <w:sz w:val="24"/>
          <w:szCs w:val="24"/>
          <w:lang w:val="es-CO"/>
        </w:rPr>
      </w:pPr>
    </w:p>
    <w:p w14:paraId="7A591C01" w14:textId="3E41C080" w:rsidR="00715DBD" w:rsidRDefault="00715DBD" w:rsidP="00715DBD">
      <w:pPr>
        <w:pStyle w:val="Textoindependiente"/>
        <w:spacing w:before="1" w:line="276" w:lineRule="auto"/>
        <w:ind w:right="-1"/>
        <w:jc w:val="both"/>
        <w:rPr>
          <w:rFonts w:ascii="ITCKabel LT Book" w:hAnsi="ITCKabel LT Book"/>
          <w:sz w:val="24"/>
          <w:szCs w:val="24"/>
          <w:lang w:val="es-CO"/>
        </w:rPr>
      </w:pPr>
      <w:r w:rsidRPr="00715DBD">
        <w:rPr>
          <w:rFonts w:ascii="ITCKabel LT Book" w:hAnsi="ITCKabel LT Book"/>
          <w:sz w:val="24"/>
          <w:szCs w:val="24"/>
          <w:lang w:val="es-CO"/>
        </w:rPr>
        <w:t>Las actividades que conforman la agenda de la misión serán definidas por la Cámara de Comercio de Barranquilla y sus aliados estratégicos de acuerdo con los objetivos de la actividad, la disponibilidad de los actores involucrados y las condiciones logísticas del destino.</w:t>
      </w:r>
    </w:p>
    <w:p w14:paraId="7E5C2ACF" w14:textId="77777777" w:rsidR="00902B75" w:rsidRDefault="00902B75" w:rsidP="00715DBD">
      <w:pPr>
        <w:pStyle w:val="Textoindependiente"/>
        <w:spacing w:before="1" w:line="276" w:lineRule="auto"/>
        <w:ind w:right="-1"/>
        <w:jc w:val="both"/>
        <w:rPr>
          <w:rFonts w:ascii="ITCKabel LT Book" w:hAnsi="ITCKabel LT Book"/>
          <w:sz w:val="24"/>
          <w:szCs w:val="24"/>
          <w:lang w:val="es-CO"/>
        </w:rPr>
      </w:pPr>
    </w:p>
    <w:p w14:paraId="75980C7D" w14:textId="77777777" w:rsidR="00902B75" w:rsidRDefault="00902B75" w:rsidP="00902B75">
      <w:pPr>
        <w:pStyle w:val="Textoindependiente"/>
        <w:spacing w:before="1" w:line="276" w:lineRule="auto"/>
        <w:ind w:right="-1"/>
        <w:jc w:val="both"/>
        <w:rPr>
          <w:rFonts w:ascii="ITCKabel LT Book" w:hAnsi="ITCKabel LT Book"/>
          <w:sz w:val="24"/>
          <w:szCs w:val="24"/>
          <w:lang w:val="es-CO"/>
        </w:rPr>
      </w:pPr>
      <w:r w:rsidRPr="00902B75">
        <w:rPr>
          <w:rFonts w:ascii="ITCKabel LT Book" w:hAnsi="ITCKabel LT Book"/>
          <w:sz w:val="24"/>
          <w:szCs w:val="24"/>
          <w:lang w:val="es-CO"/>
        </w:rPr>
        <w:t>La agenda podrá ser modificada, ajustada o reprogramada por razones operativas, logísticas, comerciales, institucionales o de fuerza mayor, sin que ello genere derecho a reclamación o compensación alguna a favor de los participantes.</w:t>
      </w:r>
    </w:p>
    <w:p w14:paraId="6ED781A6" w14:textId="77777777" w:rsidR="00902B75" w:rsidRPr="00902B75" w:rsidRDefault="00902B75" w:rsidP="00902B75">
      <w:pPr>
        <w:pStyle w:val="Textoindependiente"/>
        <w:spacing w:before="1" w:line="276" w:lineRule="auto"/>
        <w:ind w:right="-1"/>
        <w:jc w:val="both"/>
        <w:rPr>
          <w:rFonts w:ascii="ITCKabel LT Book" w:hAnsi="ITCKabel LT Book"/>
          <w:sz w:val="24"/>
          <w:szCs w:val="24"/>
          <w:lang w:val="es-CO"/>
        </w:rPr>
      </w:pPr>
    </w:p>
    <w:p w14:paraId="6523FF8F" w14:textId="77777777" w:rsidR="00902B75" w:rsidRPr="00902B75" w:rsidRDefault="00902B75" w:rsidP="00902B75">
      <w:pPr>
        <w:pStyle w:val="Textoindependiente"/>
        <w:spacing w:before="1" w:line="276" w:lineRule="auto"/>
        <w:ind w:right="-1"/>
        <w:jc w:val="both"/>
        <w:rPr>
          <w:rFonts w:ascii="ITCKabel LT Book" w:hAnsi="ITCKabel LT Book"/>
          <w:sz w:val="24"/>
          <w:szCs w:val="24"/>
          <w:lang w:val="es-CO"/>
        </w:rPr>
      </w:pPr>
      <w:r w:rsidRPr="00902B75">
        <w:rPr>
          <w:rFonts w:ascii="ITCKabel LT Book" w:hAnsi="ITCKabel LT Book"/>
          <w:sz w:val="24"/>
          <w:szCs w:val="24"/>
          <w:lang w:val="es-CO"/>
        </w:rPr>
        <w:t>La participación en la misión no implica ni garantiza la realización de negocios, la celebración de contratos, la obtención de clientes, distribuidores o compradores específicos, ni resultados económicos determinados para las empresas participantes.</w:t>
      </w:r>
    </w:p>
    <w:p w14:paraId="4E6F8095" w14:textId="77777777" w:rsidR="00902B75" w:rsidRDefault="00902B75" w:rsidP="00715DBD">
      <w:pPr>
        <w:pStyle w:val="Textoindependiente"/>
        <w:spacing w:before="1" w:line="276" w:lineRule="auto"/>
        <w:ind w:right="-1"/>
        <w:jc w:val="both"/>
        <w:rPr>
          <w:rFonts w:ascii="ITCKabel LT Book" w:hAnsi="ITCKabel LT Book"/>
          <w:sz w:val="24"/>
          <w:szCs w:val="24"/>
          <w:lang w:val="es-CO"/>
        </w:rPr>
      </w:pPr>
    </w:p>
    <w:p w14:paraId="0D700710" w14:textId="49D087EB" w:rsidR="008D2C14" w:rsidRDefault="00C63B60" w:rsidP="00C221D3">
      <w:pPr>
        <w:pStyle w:val="Textoindependiente"/>
        <w:spacing w:before="1" w:line="276" w:lineRule="auto"/>
        <w:ind w:right="-1"/>
        <w:jc w:val="both"/>
        <w:rPr>
          <w:rFonts w:ascii="ITCKabel LT Book" w:hAnsi="ITCKabel LT Book"/>
          <w:b/>
          <w:sz w:val="24"/>
          <w:szCs w:val="24"/>
        </w:rPr>
      </w:pPr>
      <w:r>
        <w:rPr>
          <w:rFonts w:ascii="ITCKabel LT Book" w:hAnsi="ITCKabel LT Book"/>
          <w:b/>
          <w:sz w:val="24"/>
          <w:szCs w:val="24"/>
        </w:rPr>
        <w:t>Not</w:t>
      </w:r>
      <w:r w:rsidR="00524030">
        <w:rPr>
          <w:rFonts w:ascii="ITCKabel LT Book" w:hAnsi="ITCKabel LT Book"/>
          <w:b/>
          <w:sz w:val="24"/>
          <w:szCs w:val="24"/>
        </w:rPr>
        <w:t>a</w:t>
      </w:r>
      <w:r>
        <w:rPr>
          <w:rFonts w:ascii="ITCKabel LT Book" w:hAnsi="ITCKabel LT Book"/>
          <w:b/>
          <w:sz w:val="24"/>
          <w:szCs w:val="24"/>
        </w:rPr>
        <w:t xml:space="preserve">:  </w:t>
      </w:r>
      <w:r w:rsidR="00524030">
        <w:rPr>
          <w:rFonts w:ascii="ITCKabel LT Book" w:hAnsi="ITCKabel LT Book"/>
          <w:b/>
          <w:sz w:val="24"/>
          <w:szCs w:val="24"/>
        </w:rPr>
        <w:t xml:space="preserve">La presente </w:t>
      </w:r>
      <w:r>
        <w:rPr>
          <w:rFonts w:ascii="ITCKabel LT Book" w:hAnsi="ITCKabel LT Book"/>
          <w:b/>
          <w:sz w:val="24"/>
          <w:szCs w:val="24"/>
        </w:rPr>
        <w:t xml:space="preserve">convocatoria </w:t>
      </w:r>
      <w:r w:rsidR="00D4410A">
        <w:rPr>
          <w:rFonts w:ascii="ITCKabel LT Book" w:hAnsi="ITCKabel LT Book"/>
          <w:b/>
          <w:sz w:val="24"/>
          <w:szCs w:val="24"/>
        </w:rPr>
        <w:t xml:space="preserve">NO </w:t>
      </w:r>
      <w:r w:rsidR="00934695">
        <w:rPr>
          <w:rFonts w:ascii="ITCKabel LT Book" w:hAnsi="ITCKabel LT Book"/>
          <w:b/>
          <w:sz w:val="24"/>
          <w:szCs w:val="24"/>
        </w:rPr>
        <w:t xml:space="preserve">CUBRE </w:t>
      </w:r>
      <w:r w:rsidR="00D4410A" w:rsidRPr="008E79E0">
        <w:rPr>
          <w:rFonts w:ascii="ITCKabel LT Book" w:hAnsi="ITCKabel LT Book"/>
          <w:b/>
          <w:sz w:val="24"/>
          <w:szCs w:val="24"/>
        </w:rPr>
        <w:t>gastos de viaje</w:t>
      </w:r>
      <w:r w:rsidR="00934695">
        <w:rPr>
          <w:rFonts w:ascii="ITCKabel LT Book" w:hAnsi="ITCKabel LT Book"/>
          <w:b/>
          <w:sz w:val="24"/>
          <w:szCs w:val="24"/>
        </w:rPr>
        <w:t xml:space="preserve"> </w:t>
      </w:r>
      <w:r w:rsidR="00E11CFB">
        <w:rPr>
          <w:rFonts w:ascii="ITCKabel LT Book" w:hAnsi="ITCKabel LT Book"/>
          <w:b/>
          <w:sz w:val="24"/>
          <w:szCs w:val="24"/>
        </w:rPr>
        <w:t>o</w:t>
      </w:r>
      <w:r w:rsidR="00934695">
        <w:rPr>
          <w:rFonts w:ascii="ITCKabel LT Book" w:hAnsi="ITCKabel LT Book"/>
          <w:b/>
          <w:sz w:val="24"/>
          <w:szCs w:val="24"/>
        </w:rPr>
        <w:t xml:space="preserve"> viáticos</w:t>
      </w:r>
      <w:r w:rsidR="00E11CFB">
        <w:rPr>
          <w:rFonts w:ascii="ITCKabel LT Book" w:hAnsi="ITCKabel LT Book"/>
          <w:b/>
          <w:sz w:val="24"/>
          <w:szCs w:val="24"/>
        </w:rPr>
        <w:t xml:space="preserve"> de las empresas seleccionadas que deseen participar</w:t>
      </w:r>
      <w:r w:rsidR="00D4410A" w:rsidRPr="008E79E0">
        <w:rPr>
          <w:rFonts w:ascii="ITCKabel LT Book" w:hAnsi="ITCKabel LT Book"/>
          <w:b/>
          <w:sz w:val="24"/>
          <w:szCs w:val="24"/>
        </w:rPr>
        <w:t xml:space="preserve">, es decir, </w:t>
      </w:r>
      <w:r w:rsidR="00D4410A">
        <w:rPr>
          <w:rFonts w:ascii="ITCKabel LT Book" w:hAnsi="ITCKabel LT Book"/>
          <w:b/>
          <w:sz w:val="24"/>
          <w:szCs w:val="24"/>
        </w:rPr>
        <w:t xml:space="preserve">cada empresa asumirá </w:t>
      </w:r>
      <w:r w:rsidR="00934695">
        <w:rPr>
          <w:rFonts w:ascii="ITCKabel LT Book" w:hAnsi="ITCKabel LT Book"/>
          <w:b/>
          <w:sz w:val="24"/>
          <w:szCs w:val="24"/>
        </w:rPr>
        <w:t xml:space="preserve">los costos asociados </w:t>
      </w:r>
      <w:r w:rsidR="00F44CDC">
        <w:rPr>
          <w:rFonts w:ascii="ITCKabel LT Book" w:hAnsi="ITCKabel LT Book"/>
          <w:b/>
          <w:sz w:val="24"/>
          <w:szCs w:val="24"/>
        </w:rPr>
        <w:t xml:space="preserve">a </w:t>
      </w:r>
      <w:r w:rsidR="00D4410A" w:rsidRPr="008E79E0">
        <w:rPr>
          <w:rFonts w:ascii="ITCKabel LT Book" w:hAnsi="ITCKabel LT Book"/>
          <w:b/>
          <w:sz w:val="24"/>
          <w:szCs w:val="24"/>
        </w:rPr>
        <w:t>tiquetes</w:t>
      </w:r>
      <w:r w:rsidR="00E11CFB">
        <w:rPr>
          <w:rFonts w:ascii="ITCKabel LT Book" w:hAnsi="ITCKabel LT Book"/>
          <w:b/>
          <w:sz w:val="24"/>
          <w:szCs w:val="24"/>
        </w:rPr>
        <w:t xml:space="preserve"> aéreos</w:t>
      </w:r>
      <w:r w:rsidR="00D4410A" w:rsidRPr="008E79E0">
        <w:rPr>
          <w:rFonts w:ascii="ITCKabel LT Book" w:hAnsi="ITCKabel LT Book"/>
          <w:b/>
          <w:sz w:val="24"/>
          <w:szCs w:val="24"/>
        </w:rPr>
        <w:t xml:space="preserve">, hospedaje, alimentación, </w:t>
      </w:r>
      <w:r w:rsidR="00E11CFB">
        <w:rPr>
          <w:rFonts w:ascii="ITCKabel LT Book" w:hAnsi="ITCKabel LT Book"/>
          <w:b/>
          <w:sz w:val="24"/>
          <w:szCs w:val="24"/>
        </w:rPr>
        <w:t xml:space="preserve">seguros, </w:t>
      </w:r>
      <w:r w:rsidR="00F44CDC">
        <w:rPr>
          <w:rFonts w:ascii="ITCKabel LT Book" w:hAnsi="ITCKabel LT Book"/>
          <w:b/>
          <w:sz w:val="24"/>
          <w:szCs w:val="24"/>
        </w:rPr>
        <w:t>trámites migratorios</w:t>
      </w:r>
      <w:r w:rsidR="00D4410A" w:rsidRPr="008E79E0">
        <w:rPr>
          <w:rFonts w:ascii="ITCKabel LT Book" w:hAnsi="ITCKabel LT Book"/>
          <w:b/>
          <w:sz w:val="24"/>
          <w:szCs w:val="24"/>
        </w:rPr>
        <w:t xml:space="preserve"> y cualquier otro gasto </w:t>
      </w:r>
      <w:r w:rsidR="00120D18">
        <w:rPr>
          <w:rFonts w:ascii="ITCKabel LT Book" w:hAnsi="ITCKabel LT Book"/>
          <w:b/>
          <w:sz w:val="24"/>
          <w:szCs w:val="24"/>
        </w:rPr>
        <w:t xml:space="preserve">relacionado </w:t>
      </w:r>
      <w:r w:rsidR="00E11CFB">
        <w:rPr>
          <w:rFonts w:ascii="ITCKabel LT Book" w:hAnsi="ITCKabel LT Book"/>
          <w:b/>
          <w:sz w:val="24"/>
          <w:szCs w:val="24"/>
        </w:rPr>
        <w:t xml:space="preserve">o que se genere </w:t>
      </w:r>
      <w:r w:rsidR="0040578E" w:rsidRPr="0040578E">
        <w:rPr>
          <w:rFonts w:ascii="ITCKabel LT Book" w:hAnsi="ITCKabel LT Book"/>
          <w:b/>
          <w:sz w:val="24"/>
          <w:szCs w:val="24"/>
        </w:rPr>
        <w:t>con ocasión</w:t>
      </w:r>
      <w:r w:rsidR="0040578E">
        <w:rPr>
          <w:rFonts w:ascii="ITCKabel LT Book" w:hAnsi="ITCKabel LT Book"/>
          <w:b/>
          <w:sz w:val="24"/>
          <w:szCs w:val="24"/>
        </w:rPr>
        <w:t xml:space="preserve"> a</w:t>
      </w:r>
      <w:r w:rsidR="0040578E" w:rsidRPr="0040578E">
        <w:rPr>
          <w:rFonts w:ascii="ITCKabel LT Book" w:hAnsi="ITCKabel LT Book"/>
          <w:b/>
          <w:sz w:val="24"/>
          <w:szCs w:val="24"/>
        </w:rPr>
        <w:t xml:space="preserve"> su desplazamiento y permanencia en Aruba.</w:t>
      </w:r>
    </w:p>
    <w:p w14:paraId="5CB7F7B7" w14:textId="77777777" w:rsidR="00D4410A" w:rsidRPr="004F7345" w:rsidRDefault="00D4410A" w:rsidP="00C221D3">
      <w:pPr>
        <w:pStyle w:val="Textoindependiente"/>
        <w:spacing w:before="1" w:line="276" w:lineRule="auto"/>
        <w:ind w:right="-1"/>
        <w:jc w:val="both"/>
        <w:rPr>
          <w:rFonts w:ascii="ITCKabel LT Book" w:eastAsiaTheme="minorEastAsia" w:hAnsi="ITCKabel LT Book" w:cstheme="minorBidi"/>
          <w:sz w:val="24"/>
          <w:szCs w:val="24"/>
        </w:rPr>
      </w:pPr>
    </w:p>
    <w:p w14:paraId="32A2673E" w14:textId="77777777" w:rsidR="00D4410A" w:rsidRPr="004F32E3" w:rsidRDefault="00D4410A" w:rsidP="00C221D3">
      <w:pPr>
        <w:pStyle w:val="Textoindependiente"/>
        <w:numPr>
          <w:ilvl w:val="0"/>
          <w:numId w:val="3"/>
        </w:numPr>
        <w:spacing w:line="276" w:lineRule="auto"/>
        <w:ind w:right="-142"/>
        <w:jc w:val="both"/>
        <w:rPr>
          <w:rFonts w:ascii="ITCKabel LT Book" w:hAnsi="ITCKabel LT Book"/>
          <w:b/>
          <w:sz w:val="24"/>
          <w:szCs w:val="24"/>
        </w:rPr>
      </w:pPr>
      <w:r w:rsidRPr="004F32E3">
        <w:rPr>
          <w:rFonts w:ascii="ITCKabel LT Book" w:hAnsi="ITCKabel LT Book"/>
          <w:b/>
          <w:sz w:val="24"/>
          <w:szCs w:val="24"/>
        </w:rPr>
        <w:t xml:space="preserve">REQUISITOS PARA PARTICIPAR </w:t>
      </w:r>
    </w:p>
    <w:p w14:paraId="1B5F8061" w14:textId="77777777" w:rsidR="00D4410A" w:rsidRPr="00A5013D" w:rsidRDefault="00D4410A" w:rsidP="00C221D3">
      <w:pPr>
        <w:widowControl/>
        <w:spacing w:line="276" w:lineRule="auto"/>
        <w:jc w:val="both"/>
        <w:rPr>
          <w:rFonts w:ascii="ITCKabel LT Book" w:eastAsiaTheme="minorEastAsia" w:hAnsi="ITCKabel LT Book" w:cs="ITCKabel LT Book"/>
          <w:sz w:val="24"/>
          <w:szCs w:val="24"/>
          <w:lang w:val="es-CO"/>
        </w:rPr>
      </w:pPr>
    </w:p>
    <w:p w14:paraId="39CCCE53" w14:textId="34B65B29" w:rsidR="00D4410A" w:rsidRPr="00A5013D" w:rsidRDefault="00D4410A" w:rsidP="00C221D3">
      <w:pPr>
        <w:widowControl/>
        <w:numPr>
          <w:ilvl w:val="0"/>
          <w:numId w:val="2"/>
        </w:numPr>
        <w:spacing w:line="276" w:lineRule="auto"/>
        <w:jc w:val="both"/>
        <w:rPr>
          <w:rFonts w:ascii="ITCKabel LT Book" w:eastAsiaTheme="minorEastAsia" w:hAnsi="ITCKabel LT Book" w:cs="ITCKabel LT Book"/>
          <w:sz w:val="24"/>
          <w:szCs w:val="24"/>
          <w:lang w:val="es-CO"/>
        </w:rPr>
      </w:pPr>
      <w:r w:rsidRPr="00A5013D">
        <w:rPr>
          <w:rFonts w:ascii="ITCKabel LT Book" w:eastAsiaTheme="minorEastAsia" w:hAnsi="ITCKabel LT Book" w:cs="ITCKabel LT Book"/>
          <w:sz w:val="24"/>
          <w:szCs w:val="24"/>
          <w:lang w:val="es-CO"/>
        </w:rPr>
        <w:t>Ser empresa constituida legalmente según las leyes en Colombia, con un tiempo mínimo de tres (</w:t>
      </w:r>
      <w:r w:rsidR="0034168A">
        <w:rPr>
          <w:rFonts w:ascii="ITCKabel LT Book" w:eastAsiaTheme="minorEastAsia" w:hAnsi="ITCKabel LT Book" w:cs="ITCKabel LT Book"/>
          <w:sz w:val="24"/>
          <w:szCs w:val="24"/>
          <w:lang w:val="es-CO"/>
        </w:rPr>
        <w:t>2</w:t>
      </w:r>
      <w:r w:rsidRPr="00A5013D">
        <w:rPr>
          <w:rFonts w:ascii="ITCKabel LT Book" w:eastAsiaTheme="minorEastAsia" w:hAnsi="ITCKabel LT Book" w:cs="ITCKabel LT Book"/>
          <w:sz w:val="24"/>
          <w:szCs w:val="24"/>
          <w:lang w:val="es-CO"/>
        </w:rPr>
        <w:t xml:space="preserve">) años de constitución a la fecha de apertura de la convocatoria. </w:t>
      </w:r>
    </w:p>
    <w:p w14:paraId="01140BC4" w14:textId="79E8184E" w:rsidR="00D4410A" w:rsidRPr="00A5013D" w:rsidRDefault="00D4410A" w:rsidP="00C221D3">
      <w:pPr>
        <w:widowControl/>
        <w:numPr>
          <w:ilvl w:val="0"/>
          <w:numId w:val="2"/>
        </w:numPr>
        <w:spacing w:line="276" w:lineRule="auto"/>
        <w:jc w:val="both"/>
        <w:rPr>
          <w:rFonts w:ascii="ITCKabel LT Book" w:eastAsiaTheme="minorEastAsia" w:hAnsi="ITCKabel LT Book" w:cs="ITCKabel LT Book"/>
          <w:sz w:val="24"/>
          <w:szCs w:val="24"/>
          <w:lang w:val="es-CO"/>
        </w:rPr>
      </w:pPr>
      <w:r w:rsidRPr="00A5013D">
        <w:rPr>
          <w:rFonts w:ascii="ITCKabel LT Book" w:eastAsiaTheme="minorEastAsia" w:hAnsi="ITCKabel LT Book" w:cs="ITCKabel LT Book"/>
          <w:sz w:val="24"/>
          <w:szCs w:val="24"/>
          <w:lang w:val="es-CO"/>
        </w:rPr>
        <w:t xml:space="preserve">Con domicilio y sede principal </w:t>
      </w:r>
      <w:r w:rsidR="00C8759A">
        <w:rPr>
          <w:rFonts w:ascii="ITCKabel LT Book" w:eastAsiaTheme="minorEastAsia" w:hAnsi="ITCKabel LT Book" w:cs="ITCKabel LT Book"/>
          <w:sz w:val="24"/>
          <w:szCs w:val="24"/>
          <w:lang w:val="es-CO"/>
        </w:rPr>
        <w:t xml:space="preserve">Barranquilla o </w:t>
      </w:r>
      <w:r w:rsidRPr="00A5013D">
        <w:rPr>
          <w:rFonts w:ascii="ITCKabel LT Book" w:eastAsiaTheme="minorEastAsia" w:hAnsi="ITCKabel LT Book" w:cs="ITCKabel LT Book"/>
          <w:sz w:val="24"/>
          <w:szCs w:val="24"/>
          <w:lang w:val="es-CO"/>
        </w:rPr>
        <w:t xml:space="preserve">en el </w:t>
      </w:r>
      <w:r w:rsidR="00C8759A">
        <w:rPr>
          <w:rFonts w:ascii="ITCKabel LT Book" w:eastAsiaTheme="minorEastAsia" w:hAnsi="ITCKabel LT Book" w:cs="ITCKabel LT Book"/>
          <w:sz w:val="24"/>
          <w:szCs w:val="24"/>
          <w:lang w:val="es-CO"/>
        </w:rPr>
        <w:t>D</w:t>
      </w:r>
      <w:r w:rsidRPr="00A5013D">
        <w:rPr>
          <w:rFonts w:ascii="ITCKabel LT Book" w:eastAsiaTheme="minorEastAsia" w:hAnsi="ITCKabel LT Book" w:cs="ITCKabel LT Book"/>
          <w:sz w:val="24"/>
          <w:szCs w:val="24"/>
          <w:lang w:val="es-CO"/>
        </w:rPr>
        <w:t xml:space="preserve">epartamento del Atlántico. </w:t>
      </w:r>
    </w:p>
    <w:p w14:paraId="791407DC" w14:textId="1D3B5EA6" w:rsidR="00D4410A" w:rsidRPr="00A5013D" w:rsidRDefault="00D4410A" w:rsidP="00C221D3">
      <w:pPr>
        <w:widowControl/>
        <w:numPr>
          <w:ilvl w:val="0"/>
          <w:numId w:val="2"/>
        </w:numPr>
        <w:spacing w:line="276" w:lineRule="auto"/>
        <w:jc w:val="both"/>
        <w:rPr>
          <w:rFonts w:ascii="ITCKabel LT Book" w:eastAsiaTheme="minorEastAsia" w:hAnsi="ITCKabel LT Book" w:cs="ITCKabel LT Book"/>
          <w:sz w:val="24"/>
          <w:szCs w:val="24"/>
          <w:lang w:val="es-CO"/>
        </w:rPr>
      </w:pPr>
      <w:r w:rsidRPr="00A5013D">
        <w:rPr>
          <w:rFonts w:ascii="ITCKabel LT Book" w:eastAsiaTheme="minorEastAsia" w:hAnsi="ITCKabel LT Book" w:cs="ITCKabel LT Book"/>
          <w:sz w:val="24"/>
          <w:szCs w:val="24"/>
          <w:lang w:val="es-CO"/>
        </w:rPr>
        <w:t>Haber renovado su matrícula mercantil a 202</w:t>
      </w:r>
      <w:r w:rsidR="004B7D7C">
        <w:rPr>
          <w:rFonts w:ascii="ITCKabel LT Book" w:eastAsiaTheme="minorEastAsia" w:hAnsi="ITCKabel LT Book" w:cs="ITCKabel LT Book"/>
          <w:sz w:val="24"/>
          <w:szCs w:val="24"/>
          <w:lang w:val="es-CO"/>
        </w:rPr>
        <w:t xml:space="preserve">6 </w:t>
      </w:r>
      <w:r w:rsidRPr="00A5013D">
        <w:rPr>
          <w:rFonts w:ascii="ITCKabel LT Book" w:eastAsiaTheme="minorEastAsia" w:hAnsi="ITCKabel LT Book" w:cs="ITCKabel LT Book"/>
          <w:sz w:val="24"/>
          <w:szCs w:val="24"/>
          <w:lang w:val="es-CO"/>
        </w:rPr>
        <w:t xml:space="preserve">en la Cámara de Comercio de Barranquilla. </w:t>
      </w:r>
    </w:p>
    <w:p w14:paraId="72E85F1A" w14:textId="404559F4" w:rsidR="00C35B73" w:rsidRPr="00270210" w:rsidRDefault="00D4410A" w:rsidP="00C221D3">
      <w:pPr>
        <w:widowControl/>
        <w:numPr>
          <w:ilvl w:val="0"/>
          <w:numId w:val="2"/>
        </w:numPr>
        <w:autoSpaceDE/>
        <w:autoSpaceDN/>
        <w:spacing w:line="276" w:lineRule="auto"/>
        <w:jc w:val="both"/>
        <w:rPr>
          <w:rFonts w:ascii="ITCKabel LT Book" w:eastAsiaTheme="minorEastAsia" w:hAnsi="ITCKabel LT Book" w:cs="ITCKabel LT Book"/>
          <w:sz w:val="24"/>
          <w:szCs w:val="24"/>
        </w:rPr>
      </w:pPr>
      <w:r w:rsidRPr="00501D74">
        <w:rPr>
          <w:rFonts w:ascii="ITCKabel LT Book" w:hAnsi="ITCKabel LT Book" w:cstheme="minorBidi"/>
          <w:sz w:val="24"/>
          <w:szCs w:val="24"/>
        </w:rPr>
        <w:t>Que</w:t>
      </w:r>
      <w:r w:rsidRPr="00501D74">
        <w:rPr>
          <w:rFonts w:ascii="ITCKabel LT Book" w:eastAsiaTheme="minorEastAsia" w:hAnsi="ITCKabel LT Book" w:cs="ITCKabel LT Book"/>
          <w:sz w:val="24"/>
          <w:szCs w:val="24"/>
        </w:rPr>
        <w:t xml:space="preserve"> pertenezca a la cadena de valor del Clúster </w:t>
      </w:r>
      <w:r w:rsidR="00A61050" w:rsidRPr="00501D74">
        <w:rPr>
          <w:rFonts w:ascii="ITCKabel LT Book" w:eastAsiaTheme="minorEastAsia" w:hAnsi="ITCKabel LT Book" w:cs="ITCKabel LT Book"/>
          <w:sz w:val="24"/>
          <w:szCs w:val="24"/>
        </w:rPr>
        <w:t>Agroindustria y Alimentos</w:t>
      </w:r>
      <w:r w:rsidRPr="00501D74">
        <w:rPr>
          <w:rFonts w:ascii="ITCKabel LT Book" w:eastAsiaTheme="minorEastAsia" w:hAnsi="ITCKabel LT Book" w:cs="ITCKabel LT Book"/>
          <w:sz w:val="24"/>
          <w:szCs w:val="24"/>
        </w:rPr>
        <w:t xml:space="preserve">, con actividades como </w:t>
      </w:r>
      <w:r w:rsidR="00012CC6" w:rsidRPr="00501D74">
        <w:rPr>
          <w:rFonts w:ascii="ITCKabel LT Book" w:eastAsiaTheme="minorEastAsia" w:hAnsi="ITCKabel LT Book" w:cs="ITCKabel LT Book"/>
          <w:sz w:val="24"/>
          <w:szCs w:val="24"/>
        </w:rPr>
        <w:t>Comercio al por mayor y al por menor de productos alimenticios</w:t>
      </w:r>
      <w:r w:rsidR="00012CC6" w:rsidRPr="00270210">
        <w:rPr>
          <w:rFonts w:ascii="ITCKabel LT Book" w:eastAsiaTheme="minorEastAsia" w:hAnsi="ITCKabel LT Book" w:cs="ITCKabel LT Book"/>
          <w:sz w:val="24"/>
          <w:szCs w:val="24"/>
        </w:rPr>
        <w:t xml:space="preserve">, </w:t>
      </w:r>
      <w:r w:rsidR="00FD0FCC">
        <w:rPr>
          <w:rFonts w:ascii="ITCKabel LT Book" w:eastAsiaTheme="minorEastAsia" w:hAnsi="ITCKabel LT Book" w:cs="ITCKabel LT Book"/>
          <w:sz w:val="24"/>
          <w:szCs w:val="24"/>
        </w:rPr>
        <w:t>e</w:t>
      </w:r>
      <w:r w:rsidR="00012CC6" w:rsidRPr="00270210">
        <w:rPr>
          <w:rFonts w:ascii="ITCKabel LT Book" w:eastAsiaTheme="minorEastAsia" w:hAnsi="ITCKabel LT Book" w:cs="ITCKabel LT Book"/>
          <w:sz w:val="24"/>
          <w:szCs w:val="24"/>
        </w:rPr>
        <w:t xml:space="preserve">laboración de otros productos alimenticios, </w:t>
      </w:r>
      <w:r w:rsidR="00FD0FCC">
        <w:rPr>
          <w:rFonts w:ascii="ITCKabel LT Book" w:eastAsiaTheme="minorEastAsia" w:hAnsi="ITCKabel LT Book" w:cs="ITCKabel LT Book"/>
          <w:sz w:val="24"/>
          <w:szCs w:val="24"/>
        </w:rPr>
        <w:t>e</w:t>
      </w:r>
      <w:r w:rsidR="00012CC6" w:rsidRPr="00270210">
        <w:rPr>
          <w:rFonts w:ascii="ITCKabel LT Book" w:eastAsiaTheme="minorEastAsia" w:hAnsi="ITCKabel LT Book" w:cs="ITCKabel LT Book"/>
          <w:sz w:val="24"/>
          <w:szCs w:val="24"/>
        </w:rPr>
        <w:t xml:space="preserve">laboración de productos de </w:t>
      </w:r>
      <w:r w:rsidR="00C35B73" w:rsidRPr="00270210">
        <w:rPr>
          <w:rFonts w:ascii="ITCKabel LT Book" w:eastAsiaTheme="minorEastAsia" w:hAnsi="ITCKabel LT Book" w:cs="ITCKabel LT Book"/>
          <w:sz w:val="24"/>
          <w:szCs w:val="24"/>
        </w:rPr>
        <w:t>panadería</w:t>
      </w:r>
      <w:r w:rsidR="00012CC6" w:rsidRPr="00270210">
        <w:rPr>
          <w:rFonts w:ascii="ITCKabel LT Book" w:eastAsiaTheme="minorEastAsia" w:hAnsi="ITCKabel LT Book" w:cs="ITCKabel LT Book"/>
          <w:sz w:val="24"/>
          <w:szCs w:val="24"/>
        </w:rPr>
        <w:t xml:space="preserve">, </w:t>
      </w:r>
      <w:r w:rsidR="00FD0FCC">
        <w:rPr>
          <w:rFonts w:ascii="ITCKabel LT Book" w:eastAsiaTheme="minorEastAsia" w:hAnsi="ITCKabel LT Book" w:cs="ITCKabel LT Book"/>
          <w:sz w:val="24"/>
          <w:szCs w:val="24"/>
        </w:rPr>
        <w:t>e</w:t>
      </w:r>
      <w:r w:rsidR="00C35B73" w:rsidRPr="00270210">
        <w:rPr>
          <w:rFonts w:ascii="ITCKabel LT Book" w:eastAsiaTheme="minorEastAsia" w:hAnsi="ITCKabel LT Book" w:cs="ITCKabel LT Book"/>
          <w:sz w:val="24"/>
          <w:szCs w:val="24"/>
        </w:rPr>
        <w:t xml:space="preserve">laboración de productos lácteos, </w:t>
      </w:r>
      <w:r w:rsidR="00FD0FCC">
        <w:rPr>
          <w:rFonts w:ascii="ITCKabel LT Book" w:eastAsiaTheme="minorEastAsia" w:hAnsi="ITCKabel LT Book" w:cs="ITCKabel LT Book"/>
          <w:sz w:val="24"/>
          <w:szCs w:val="24"/>
        </w:rPr>
        <w:t>p</w:t>
      </w:r>
      <w:r w:rsidR="00C35B73" w:rsidRPr="00270210">
        <w:rPr>
          <w:rFonts w:ascii="ITCKabel LT Book" w:eastAsiaTheme="minorEastAsia" w:hAnsi="ITCKabel LT Book" w:cs="ITCKabel LT Book"/>
          <w:sz w:val="24"/>
          <w:szCs w:val="24"/>
        </w:rPr>
        <w:t xml:space="preserve">rocesamiento y conservación de frutas, legumbres, hortalizas y tubérculos, </w:t>
      </w:r>
      <w:r w:rsidR="00FD0FCC">
        <w:rPr>
          <w:rFonts w:ascii="ITCKabel LT Book" w:eastAsiaTheme="minorEastAsia" w:hAnsi="ITCKabel LT Book" w:cs="ITCKabel LT Book"/>
          <w:sz w:val="24"/>
          <w:szCs w:val="24"/>
        </w:rPr>
        <w:t>e</w:t>
      </w:r>
      <w:r w:rsidR="00C35B73" w:rsidRPr="00270210">
        <w:rPr>
          <w:rFonts w:ascii="ITCKabel LT Book" w:eastAsiaTheme="minorEastAsia" w:hAnsi="ITCKabel LT Book" w:cs="ITCKabel LT Book"/>
          <w:sz w:val="24"/>
          <w:szCs w:val="24"/>
        </w:rPr>
        <w:t xml:space="preserve">laboración de productos de molinería, </w:t>
      </w:r>
      <w:r w:rsidR="00FD0FCC">
        <w:rPr>
          <w:rFonts w:ascii="ITCKabel LT Book" w:eastAsiaTheme="minorEastAsia" w:hAnsi="ITCKabel LT Book" w:cs="ITCKabel LT Book"/>
          <w:sz w:val="24"/>
          <w:szCs w:val="24"/>
        </w:rPr>
        <w:t>p</w:t>
      </w:r>
      <w:r w:rsidR="00C35B73" w:rsidRPr="00270210">
        <w:rPr>
          <w:rFonts w:ascii="ITCKabel LT Book" w:eastAsiaTheme="minorEastAsia" w:hAnsi="ITCKabel LT Book" w:cs="ITCKabel LT Book"/>
          <w:sz w:val="24"/>
          <w:szCs w:val="24"/>
        </w:rPr>
        <w:t xml:space="preserve">rocesamiento y conservación de pescados, crustáceos y moluscos, </w:t>
      </w:r>
      <w:r w:rsidR="00FD0FCC">
        <w:rPr>
          <w:rFonts w:ascii="ITCKabel LT Book" w:eastAsiaTheme="minorEastAsia" w:hAnsi="ITCKabel LT Book" w:cs="ITCKabel LT Book"/>
          <w:sz w:val="24"/>
          <w:szCs w:val="24"/>
        </w:rPr>
        <w:t>c</w:t>
      </w:r>
      <w:r w:rsidR="00C35B73" w:rsidRPr="00270210">
        <w:rPr>
          <w:rFonts w:ascii="ITCKabel LT Book" w:eastAsiaTheme="minorEastAsia" w:hAnsi="ITCKabel LT Book" w:cs="ITCKabel LT Book"/>
          <w:sz w:val="24"/>
          <w:szCs w:val="24"/>
        </w:rPr>
        <w:t>omercio al por menor de</w:t>
      </w:r>
      <w:r w:rsidR="007B5F8E">
        <w:rPr>
          <w:rFonts w:ascii="ITCKabel LT Book" w:eastAsiaTheme="minorEastAsia" w:hAnsi="ITCKabel LT Book" w:cs="ITCKabel LT Book"/>
          <w:sz w:val="24"/>
          <w:szCs w:val="24"/>
        </w:rPr>
        <w:t xml:space="preserve"> </w:t>
      </w:r>
      <w:r w:rsidR="00C35B73" w:rsidRPr="00270210">
        <w:rPr>
          <w:rFonts w:ascii="ITCKabel LT Book" w:eastAsiaTheme="minorEastAsia" w:hAnsi="ITCKabel LT Book" w:cs="ITCKabel LT Book"/>
          <w:sz w:val="24"/>
          <w:szCs w:val="24"/>
        </w:rPr>
        <w:t xml:space="preserve">pescados y productos de mar, en establecimientos especializados, entre otros. </w:t>
      </w:r>
    </w:p>
    <w:p w14:paraId="72BBE541" w14:textId="069B5517" w:rsidR="00C35B73" w:rsidRPr="00C35B73" w:rsidRDefault="00C35B73" w:rsidP="00564932">
      <w:pPr>
        <w:widowControl/>
        <w:autoSpaceDE/>
        <w:autoSpaceDN/>
        <w:spacing w:line="276" w:lineRule="auto"/>
        <w:jc w:val="both"/>
        <w:rPr>
          <w:rFonts w:eastAsia="Times New Roman"/>
          <w:color w:val="000000"/>
          <w:lang w:val="es-CO" w:eastAsia="es-CO"/>
        </w:rPr>
      </w:pPr>
    </w:p>
    <w:p w14:paraId="49E7A777" w14:textId="77777777" w:rsidR="00D4410A" w:rsidRPr="00874641" w:rsidRDefault="00D4410A" w:rsidP="00C221D3">
      <w:pPr>
        <w:pStyle w:val="Prrafodelista"/>
        <w:numPr>
          <w:ilvl w:val="0"/>
          <w:numId w:val="3"/>
        </w:numPr>
        <w:tabs>
          <w:tab w:val="left" w:pos="1558"/>
        </w:tabs>
        <w:spacing w:before="4" w:line="276" w:lineRule="auto"/>
        <w:ind w:right="-142"/>
        <w:contextualSpacing w:val="0"/>
        <w:jc w:val="both"/>
        <w:rPr>
          <w:rFonts w:ascii="ITCKabel LT Book" w:hAnsi="ITCKabel LT Book"/>
          <w:b/>
          <w:bCs/>
          <w:sz w:val="24"/>
          <w:szCs w:val="24"/>
        </w:rPr>
      </w:pPr>
      <w:r w:rsidRPr="00874641">
        <w:rPr>
          <w:rFonts w:ascii="ITCKabel LT Book" w:hAnsi="ITCKabel LT Book"/>
          <w:b/>
          <w:bCs/>
          <w:sz w:val="24"/>
          <w:szCs w:val="24"/>
        </w:rPr>
        <w:t xml:space="preserve">COSTOS </w:t>
      </w:r>
    </w:p>
    <w:p w14:paraId="57106DD9" w14:textId="77777777" w:rsidR="00D4410A" w:rsidRPr="00874641" w:rsidRDefault="00D4410A" w:rsidP="00C221D3">
      <w:pPr>
        <w:tabs>
          <w:tab w:val="left" w:pos="1558"/>
        </w:tabs>
        <w:spacing w:before="4" w:line="276" w:lineRule="auto"/>
        <w:ind w:right="-142"/>
        <w:jc w:val="both"/>
        <w:rPr>
          <w:rFonts w:ascii="ITCKabel LT Book" w:hAnsi="ITCKabel LT Book"/>
          <w:b/>
          <w:bCs/>
          <w:sz w:val="24"/>
          <w:szCs w:val="24"/>
        </w:rPr>
      </w:pPr>
    </w:p>
    <w:p w14:paraId="11688BF4" w14:textId="03D312F7" w:rsidR="0022178F" w:rsidRDefault="00D4410A" w:rsidP="00C221D3">
      <w:pPr>
        <w:tabs>
          <w:tab w:val="left" w:pos="1558"/>
        </w:tabs>
        <w:spacing w:before="4" w:line="276" w:lineRule="auto"/>
        <w:ind w:right="-142"/>
        <w:jc w:val="both"/>
        <w:rPr>
          <w:rFonts w:ascii="ITCKabel LT Book" w:hAnsi="ITCKabel LT Book"/>
          <w:sz w:val="24"/>
          <w:szCs w:val="24"/>
          <w:lang w:val="es-CO"/>
        </w:rPr>
      </w:pPr>
      <w:r w:rsidRPr="00105FB3">
        <w:rPr>
          <w:rFonts w:ascii="ITCKabel LT Book" w:hAnsi="ITCKabel LT Book"/>
          <w:sz w:val="24"/>
          <w:szCs w:val="24"/>
          <w:lang w:val="es-CO"/>
        </w:rPr>
        <w:t>La C</w:t>
      </w:r>
      <w:r w:rsidR="00EB289B">
        <w:rPr>
          <w:rFonts w:ascii="ITCKabel LT Book" w:hAnsi="ITCKabel LT Book"/>
          <w:sz w:val="24"/>
          <w:szCs w:val="24"/>
          <w:lang w:val="es-CO"/>
        </w:rPr>
        <w:t>ÁMARA DE COMERCIO DE BARRANQUILLA</w:t>
      </w:r>
      <w:r w:rsidRPr="00105FB3">
        <w:rPr>
          <w:rFonts w:ascii="ITCKabel LT Book" w:hAnsi="ITCKabel LT Book"/>
          <w:sz w:val="24"/>
          <w:szCs w:val="24"/>
          <w:lang w:val="es-CO"/>
        </w:rPr>
        <w:t xml:space="preserve"> asumirá los costos logísticos de </w:t>
      </w:r>
      <w:r w:rsidR="00270210">
        <w:rPr>
          <w:rFonts w:ascii="ITCKabel LT Book" w:hAnsi="ITCKabel LT Book"/>
          <w:sz w:val="24"/>
          <w:szCs w:val="24"/>
          <w:lang w:val="es-CO"/>
        </w:rPr>
        <w:t xml:space="preserve">participación </w:t>
      </w:r>
      <w:r w:rsidR="00FC51C1">
        <w:rPr>
          <w:rFonts w:ascii="ITCKabel LT Book" w:hAnsi="ITCKabel LT Book"/>
          <w:sz w:val="24"/>
          <w:szCs w:val="24"/>
          <w:lang w:val="es-CO"/>
        </w:rPr>
        <w:t xml:space="preserve">de las empresas </w:t>
      </w:r>
      <w:r w:rsidR="00AA2FAF">
        <w:rPr>
          <w:rFonts w:ascii="ITCKabel LT Book" w:hAnsi="ITCKabel LT Book"/>
          <w:sz w:val="24"/>
          <w:szCs w:val="24"/>
          <w:lang w:val="es-CO"/>
        </w:rPr>
        <w:t>que una vez seleccionadas</w:t>
      </w:r>
      <w:r w:rsidR="00FC51C1">
        <w:rPr>
          <w:rFonts w:ascii="ITCKabel LT Book" w:hAnsi="ITCKabel LT Book"/>
          <w:sz w:val="24"/>
          <w:szCs w:val="24"/>
          <w:lang w:val="es-CO"/>
        </w:rPr>
        <w:t xml:space="preserve"> </w:t>
      </w:r>
      <w:r w:rsidR="00AA2FAF">
        <w:rPr>
          <w:rFonts w:ascii="ITCKabel LT Book" w:hAnsi="ITCKabel LT Book"/>
          <w:sz w:val="24"/>
          <w:szCs w:val="24"/>
          <w:lang w:val="es-CO"/>
        </w:rPr>
        <w:t xml:space="preserve">acepten </w:t>
      </w:r>
      <w:r w:rsidR="00FC51C1">
        <w:rPr>
          <w:rFonts w:ascii="ITCKabel LT Book" w:hAnsi="ITCKabel LT Book"/>
          <w:sz w:val="24"/>
          <w:szCs w:val="24"/>
          <w:lang w:val="es-CO"/>
        </w:rPr>
        <w:t>participar</w:t>
      </w:r>
      <w:r w:rsidR="00270210">
        <w:rPr>
          <w:rFonts w:ascii="ITCKabel LT Book" w:hAnsi="ITCKabel LT Book"/>
          <w:sz w:val="24"/>
          <w:szCs w:val="24"/>
          <w:lang w:val="es-CO"/>
        </w:rPr>
        <w:t xml:space="preserve"> </w:t>
      </w:r>
      <w:r w:rsidR="00AA2FAF">
        <w:rPr>
          <w:rFonts w:ascii="ITCKabel LT Book" w:hAnsi="ITCKabel LT Book"/>
          <w:sz w:val="24"/>
          <w:szCs w:val="24"/>
          <w:lang w:val="es-CO"/>
        </w:rPr>
        <w:t>en</w:t>
      </w:r>
      <w:r w:rsidR="00090002">
        <w:rPr>
          <w:rFonts w:ascii="ITCKabel LT Book" w:hAnsi="ITCKabel LT Book"/>
          <w:sz w:val="24"/>
          <w:szCs w:val="24"/>
          <w:lang w:val="es-CO"/>
        </w:rPr>
        <w:t xml:space="preserve"> </w:t>
      </w:r>
      <w:r w:rsidR="00270210">
        <w:rPr>
          <w:rFonts w:ascii="ITCKabel LT Book" w:hAnsi="ITCKabel LT Book"/>
          <w:sz w:val="24"/>
          <w:szCs w:val="24"/>
          <w:lang w:val="es-CO"/>
        </w:rPr>
        <w:t xml:space="preserve">la </w:t>
      </w:r>
      <w:r w:rsidR="00830FE6">
        <w:rPr>
          <w:rFonts w:ascii="ITCKabel LT Book" w:hAnsi="ITCKabel LT Book"/>
          <w:sz w:val="24"/>
          <w:szCs w:val="24"/>
          <w:lang w:val="es-CO"/>
        </w:rPr>
        <w:t>misión</w:t>
      </w:r>
      <w:r w:rsidR="00090002">
        <w:rPr>
          <w:rFonts w:ascii="ITCKabel LT Book" w:hAnsi="ITCKabel LT Book"/>
          <w:sz w:val="24"/>
          <w:szCs w:val="24"/>
          <w:lang w:val="es-CO"/>
        </w:rPr>
        <w:t xml:space="preserve"> empresarial </w:t>
      </w:r>
      <w:r w:rsidR="00AA2FAF">
        <w:rPr>
          <w:rFonts w:ascii="ITCKabel LT Book" w:hAnsi="ITCKabel LT Book"/>
          <w:sz w:val="24"/>
          <w:szCs w:val="24"/>
          <w:lang w:val="es-CO"/>
        </w:rPr>
        <w:t>en Aruba</w:t>
      </w:r>
      <w:r w:rsidR="0022178F">
        <w:rPr>
          <w:rFonts w:ascii="ITCKabel LT Book" w:hAnsi="ITCKabel LT Book"/>
          <w:sz w:val="24"/>
          <w:szCs w:val="24"/>
          <w:lang w:val="es-CO"/>
        </w:rPr>
        <w:t xml:space="preserve">. </w:t>
      </w:r>
    </w:p>
    <w:p w14:paraId="04D7F061" w14:textId="77777777" w:rsidR="00E44F93" w:rsidRDefault="00E44F93" w:rsidP="00C221D3">
      <w:pPr>
        <w:tabs>
          <w:tab w:val="left" w:pos="1558"/>
        </w:tabs>
        <w:spacing w:before="4" w:line="276" w:lineRule="auto"/>
        <w:ind w:right="-142"/>
        <w:jc w:val="both"/>
        <w:rPr>
          <w:rFonts w:ascii="ITCKabel LT Book" w:hAnsi="ITCKabel LT Book"/>
          <w:sz w:val="24"/>
          <w:szCs w:val="24"/>
          <w:lang w:val="es-CO"/>
        </w:rPr>
      </w:pPr>
    </w:p>
    <w:p w14:paraId="09D66312" w14:textId="33051911" w:rsidR="00E44F93" w:rsidRDefault="00E44F93" w:rsidP="00C221D3">
      <w:pPr>
        <w:tabs>
          <w:tab w:val="left" w:pos="1558"/>
        </w:tabs>
        <w:spacing w:before="4" w:line="276" w:lineRule="auto"/>
        <w:ind w:right="-142"/>
        <w:jc w:val="both"/>
        <w:rPr>
          <w:rFonts w:ascii="ITCKabel LT Book" w:hAnsi="ITCKabel LT Book"/>
          <w:sz w:val="24"/>
          <w:szCs w:val="24"/>
        </w:rPr>
      </w:pPr>
      <w:r w:rsidRPr="00E44F93">
        <w:rPr>
          <w:rFonts w:ascii="ITCKabel LT Book" w:hAnsi="ITCKabel LT Book"/>
          <w:sz w:val="24"/>
          <w:szCs w:val="24"/>
        </w:rPr>
        <w:t>Los demás gastos requeridos para la participación en la misión, incluyendo, entre otros, tiquetes aéreos, hospedaje, alimentación, seguros, trámites migratorios y cualquier otro gasto personal o corporativo derivado del desplazamiento y permanencia en Aruba, deberán ser asumidos directamente por cada empresa participante.</w:t>
      </w:r>
    </w:p>
    <w:p w14:paraId="7996497A" w14:textId="77777777" w:rsidR="00E44F93" w:rsidRDefault="00E44F93" w:rsidP="00C221D3">
      <w:pPr>
        <w:tabs>
          <w:tab w:val="left" w:pos="1558"/>
        </w:tabs>
        <w:spacing w:before="4" w:line="276" w:lineRule="auto"/>
        <w:ind w:right="-142"/>
        <w:jc w:val="both"/>
        <w:rPr>
          <w:rFonts w:ascii="ITCKabel LT Book" w:hAnsi="ITCKabel LT Book"/>
          <w:sz w:val="24"/>
          <w:szCs w:val="24"/>
        </w:rPr>
      </w:pPr>
    </w:p>
    <w:p w14:paraId="0FE11BBD" w14:textId="60517749" w:rsidR="00E44F93" w:rsidRDefault="00E44F93" w:rsidP="00C221D3">
      <w:pPr>
        <w:tabs>
          <w:tab w:val="left" w:pos="1558"/>
        </w:tabs>
        <w:spacing w:before="4" w:line="276" w:lineRule="auto"/>
        <w:ind w:right="-142"/>
        <w:jc w:val="both"/>
        <w:rPr>
          <w:rFonts w:ascii="ITCKabel LT Book" w:hAnsi="ITCKabel LT Book"/>
          <w:sz w:val="24"/>
          <w:szCs w:val="24"/>
        </w:rPr>
      </w:pPr>
      <w:r>
        <w:rPr>
          <w:rFonts w:ascii="ITCKabel LT Book" w:hAnsi="ITCKabel LT Book"/>
          <w:sz w:val="24"/>
          <w:szCs w:val="24"/>
        </w:rPr>
        <w:t>S</w:t>
      </w:r>
      <w:r w:rsidRPr="00A403BC">
        <w:rPr>
          <w:rFonts w:ascii="ITCKabel LT Book" w:hAnsi="ITCKabel LT Book"/>
          <w:sz w:val="24"/>
          <w:szCs w:val="24"/>
        </w:rPr>
        <w:t xml:space="preserve">erá responsabilidad de cada empresa garantizar que las personas designadas para asistir a la misión cuenten con pasaporte, seguro médico internacional, y todos los requisitos personales y logísticos necesarios para su desplazamiento y estadía durante el desarrollo de la </w:t>
      </w:r>
      <w:r w:rsidRPr="00CD3FAA">
        <w:rPr>
          <w:rFonts w:ascii="ITCKabel LT Book" w:hAnsi="ITCKabel LT Book"/>
          <w:sz w:val="24"/>
          <w:szCs w:val="24"/>
        </w:rPr>
        <w:t xml:space="preserve">misión, </w:t>
      </w:r>
      <w:r w:rsidRPr="00564932">
        <w:rPr>
          <w:rFonts w:ascii="ITCKabel LT Book" w:hAnsi="ITCKabel LT Book"/>
          <w:sz w:val="24"/>
          <w:szCs w:val="24"/>
        </w:rPr>
        <w:t xml:space="preserve">por cuanto la empresa es la única </w:t>
      </w:r>
      <w:r w:rsidRPr="00CD3FAA">
        <w:rPr>
          <w:rFonts w:ascii="ITCKabel LT Book" w:hAnsi="ITCKabel LT Book"/>
          <w:sz w:val="24"/>
          <w:szCs w:val="24"/>
        </w:rPr>
        <w:t>responsable</w:t>
      </w:r>
      <w:r w:rsidRPr="00564932">
        <w:rPr>
          <w:rFonts w:ascii="ITCKabel LT Book" w:hAnsi="ITCKabel LT Book"/>
          <w:sz w:val="24"/>
          <w:szCs w:val="24"/>
        </w:rPr>
        <w:t xml:space="preserve"> por los recursos que</w:t>
      </w:r>
      <w:r>
        <w:rPr>
          <w:rFonts w:ascii="ITCKabel LT Book" w:hAnsi="ITCKabel LT Book"/>
          <w:sz w:val="24"/>
          <w:szCs w:val="24"/>
        </w:rPr>
        <w:t xml:space="preserve"> debe</w:t>
      </w:r>
      <w:r w:rsidRPr="00564932">
        <w:rPr>
          <w:rFonts w:ascii="ITCKabel LT Book" w:hAnsi="ITCKabel LT Book"/>
          <w:sz w:val="24"/>
          <w:szCs w:val="24"/>
        </w:rPr>
        <w:t xml:space="preserve"> asign</w:t>
      </w:r>
      <w:r>
        <w:rPr>
          <w:rFonts w:ascii="ITCKabel LT Book" w:hAnsi="ITCKabel LT Book"/>
          <w:sz w:val="24"/>
          <w:szCs w:val="24"/>
        </w:rPr>
        <w:t>ar</w:t>
      </w:r>
      <w:r w:rsidRPr="00564932">
        <w:rPr>
          <w:rFonts w:ascii="ITCKabel LT Book" w:hAnsi="ITCKabel LT Book"/>
          <w:sz w:val="24"/>
          <w:szCs w:val="24"/>
        </w:rPr>
        <w:t xml:space="preserve"> para </w:t>
      </w:r>
      <w:r>
        <w:rPr>
          <w:rFonts w:ascii="ITCKabel LT Book" w:hAnsi="ITCKabel LT Book"/>
          <w:sz w:val="24"/>
          <w:szCs w:val="24"/>
        </w:rPr>
        <w:t xml:space="preserve">la </w:t>
      </w:r>
      <w:r w:rsidRPr="00564932">
        <w:rPr>
          <w:rFonts w:ascii="ITCKabel LT Book" w:hAnsi="ITCKabel LT Book"/>
          <w:sz w:val="24"/>
          <w:szCs w:val="24"/>
        </w:rPr>
        <w:t>asistencia de su personal</w:t>
      </w:r>
      <w:r>
        <w:rPr>
          <w:rFonts w:ascii="ITCKabel LT Book" w:hAnsi="ITCKabel LT Book"/>
          <w:sz w:val="24"/>
          <w:szCs w:val="24"/>
        </w:rPr>
        <w:t xml:space="preserve">. </w:t>
      </w:r>
    </w:p>
    <w:p w14:paraId="6ED5DD27" w14:textId="77777777" w:rsidR="00993DD4" w:rsidRDefault="00993DD4" w:rsidP="00C221D3">
      <w:pPr>
        <w:tabs>
          <w:tab w:val="left" w:pos="1558"/>
        </w:tabs>
        <w:spacing w:before="4" w:line="276" w:lineRule="auto"/>
        <w:ind w:right="-142"/>
        <w:jc w:val="both"/>
        <w:rPr>
          <w:rFonts w:ascii="ITCKabel LT Book" w:hAnsi="ITCKabel LT Book"/>
          <w:sz w:val="24"/>
          <w:szCs w:val="24"/>
        </w:rPr>
      </w:pPr>
    </w:p>
    <w:p w14:paraId="3C01C877" w14:textId="0CAAA419" w:rsidR="00993DD4" w:rsidRDefault="00993DD4" w:rsidP="00C221D3">
      <w:pPr>
        <w:tabs>
          <w:tab w:val="left" w:pos="1558"/>
        </w:tabs>
        <w:spacing w:before="4" w:line="276" w:lineRule="auto"/>
        <w:ind w:right="-142"/>
        <w:jc w:val="both"/>
        <w:rPr>
          <w:rFonts w:ascii="ITCKabel LT Book" w:hAnsi="ITCKabel LT Book"/>
          <w:sz w:val="24"/>
          <w:szCs w:val="24"/>
        </w:rPr>
      </w:pPr>
      <w:r>
        <w:rPr>
          <w:rFonts w:ascii="ITCKabel LT Book" w:hAnsi="ITCKabel LT Book"/>
          <w:sz w:val="24"/>
          <w:szCs w:val="24"/>
        </w:rPr>
        <w:t xml:space="preserve">Una vez confirmada la selección y aceptada la participación por parte de la empresa, cualquier desistimiento o renuncia dará lugar al reembolso total a la CCB de los costos efectivamente </w:t>
      </w:r>
      <w:r>
        <w:rPr>
          <w:rFonts w:ascii="ITCKabel LT Book" w:hAnsi="ITCKabel LT Book"/>
          <w:sz w:val="24"/>
          <w:szCs w:val="24"/>
        </w:rPr>
        <w:lastRenderedPageBreak/>
        <w:t>incurridos por su inscripción a la misión</w:t>
      </w:r>
      <w:r w:rsidR="00326C54">
        <w:rPr>
          <w:rFonts w:ascii="ITCKabel LT Book" w:hAnsi="ITCKabel LT Book"/>
          <w:sz w:val="24"/>
          <w:szCs w:val="24"/>
        </w:rPr>
        <w:t xml:space="preserve">, los cuales se estiman en un valor </w:t>
      </w:r>
      <w:r w:rsidR="00537C61">
        <w:rPr>
          <w:rFonts w:ascii="ITCKabel LT Book" w:hAnsi="ITCKabel LT Book"/>
          <w:sz w:val="24"/>
          <w:szCs w:val="24"/>
        </w:rPr>
        <w:t>aproximado a los</w:t>
      </w:r>
      <w:r w:rsidR="00AE6A98">
        <w:rPr>
          <w:rFonts w:ascii="ITCKabel LT Book" w:hAnsi="ITCKabel LT Book"/>
          <w:sz w:val="24"/>
          <w:szCs w:val="24"/>
        </w:rPr>
        <w:t xml:space="preserve"> </w:t>
      </w:r>
      <w:r w:rsidR="008C0053">
        <w:rPr>
          <w:rFonts w:ascii="ITCKabel LT Book" w:hAnsi="ITCKabel LT Book"/>
          <w:sz w:val="24"/>
          <w:szCs w:val="24"/>
        </w:rPr>
        <w:t>TRES MILLONES SEISCIENTOS CINCUENTA Y CINCO MIL PESOS $</w:t>
      </w:r>
      <w:r w:rsidR="006F7785">
        <w:rPr>
          <w:rFonts w:ascii="ITCKabel LT Book" w:hAnsi="ITCKabel LT Book"/>
          <w:sz w:val="24"/>
          <w:szCs w:val="24"/>
        </w:rPr>
        <w:t>3.655.000</w:t>
      </w:r>
      <w:r w:rsidR="00326C54">
        <w:rPr>
          <w:rFonts w:ascii="ITCKabel LT Book" w:hAnsi="ITCKabel LT Book"/>
          <w:sz w:val="24"/>
          <w:szCs w:val="24"/>
        </w:rPr>
        <w:t>, sin perjuicio de que dicho valor pueda ser superior.</w:t>
      </w:r>
    </w:p>
    <w:p w14:paraId="51112589" w14:textId="77777777" w:rsidR="008253E3" w:rsidRDefault="008253E3" w:rsidP="006A5497">
      <w:pPr>
        <w:tabs>
          <w:tab w:val="left" w:pos="1558"/>
        </w:tabs>
        <w:spacing w:before="4" w:line="276" w:lineRule="auto"/>
        <w:ind w:right="-142"/>
        <w:jc w:val="both"/>
        <w:rPr>
          <w:rFonts w:ascii="ITCKabel LT Book" w:hAnsi="ITCKabel LT Book"/>
          <w:sz w:val="24"/>
          <w:szCs w:val="24"/>
        </w:rPr>
      </w:pPr>
    </w:p>
    <w:p w14:paraId="282B64F8" w14:textId="44892F8F" w:rsidR="00B57E7A" w:rsidRDefault="006A5497" w:rsidP="00C221D3">
      <w:pPr>
        <w:tabs>
          <w:tab w:val="left" w:pos="1558"/>
        </w:tabs>
        <w:spacing w:before="4" w:line="276" w:lineRule="auto"/>
        <w:ind w:right="-142"/>
        <w:jc w:val="both"/>
        <w:rPr>
          <w:rFonts w:ascii="ITCKabel LT Book" w:hAnsi="ITCKabel LT Book"/>
          <w:sz w:val="24"/>
          <w:szCs w:val="24"/>
          <w:lang w:val="es-CO"/>
        </w:rPr>
      </w:pPr>
      <w:r w:rsidRPr="006A5497">
        <w:rPr>
          <w:rFonts w:ascii="ITCKabel LT Book" w:hAnsi="ITCKabel LT Book"/>
          <w:sz w:val="24"/>
          <w:szCs w:val="24"/>
          <w:lang w:val="es-CO"/>
        </w:rPr>
        <w:t>El desistimiento injustificado podrá ser tenido en cuenta por la Cámara de Comercio de Barranquilla en la evaluación de la participación de la empresa en futuras convocatorias, programas o actividades</w:t>
      </w:r>
    </w:p>
    <w:p w14:paraId="2B471FEA" w14:textId="77777777" w:rsidR="008C0053" w:rsidRDefault="008C0053" w:rsidP="00C221D3">
      <w:pPr>
        <w:tabs>
          <w:tab w:val="left" w:pos="1558"/>
        </w:tabs>
        <w:spacing w:before="4" w:line="276" w:lineRule="auto"/>
        <w:ind w:right="-142"/>
        <w:jc w:val="both"/>
        <w:rPr>
          <w:rFonts w:ascii="ITCKabel LT Book" w:hAnsi="ITCKabel LT Book"/>
          <w:sz w:val="24"/>
          <w:szCs w:val="24"/>
          <w:lang w:val="es-CO"/>
        </w:rPr>
      </w:pPr>
    </w:p>
    <w:p w14:paraId="6DE7CB1B" w14:textId="77777777" w:rsidR="00E5597E" w:rsidRDefault="00E5597E" w:rsidP="00C221D3">
      <w:pPr>
        <w:tabs>
          <w:tab w:val="left" w:pos="1558"/>
        </w:tabs>
        <w:spacing w:before="4" w:line="276" w:lineRule="auto"/>
        <w:ind w:right="-142"/>
        <w:jc w:val="both"/>
        <w:rPr>
          <w:rFonts w:ascii="ITCKabel LT Book" w:hAnsi="ITCKabel LT Book"/>
          <w:sz w:val="24"/>
          <w:szCs w:val="24"/>
          <w:lang w:val="es-CO"/>
        </w:rPr>
      </w:pPr>
    </w:p>
    <w:p w14:paraId="1A092ED0" w14:textId="5754B5D6" w:rsidR="00D4410A" w:rsidRDefault="00D4410A" w:rsidP="008C0053">
      <w:pPr>
        <w:pStyle w:val="Prrafodelista"/>
        <w:numPr>
          <w:ilvl w:val="0"/>
          <w:numId w:val="3"/>
        </w:numPr>
        <w:tabs>
          <w:tab w:val="left" w:pos="1558"/>
        </w:tabs>
        <w:spacing w:line="276" w:lineRule="auto"/>
        <w:ind w:right="-142"/>
        <w:contextualSpacing w:val="0"/>
        <w:jc w:val="both"/>
        <w:rPr>
          <w:rFonts w:ascii="ITCKabel LT Book" w:hAnsi="ITCKabel LT Book"/>
          <w:b/>
          <w:sz w:val="24"/>
          <w:szCs w:val="24"/>
        </w:rPr>
      </w:pPr>
      <w:r w:rsidRPr="00A5013D">
        <w:rPr>
          <w:rFonts w:ascii="ITCKabel LT Book" w:hAnsi="ITCKabel LT Book"/>
          <w:b/>
          <w:sz w:val="24"/>
          <w:szCs w:val="24"/>
        </w:rPr>
        <w:t xml:space="preserve">PROCEDIMIENTO DE POSTULACIÓN </w:t>
      </w:r>
    </w:p>
    <w:p w14:paraId="1B876998" w14:textId="77777777" w:rsidR="008C0053" w:rsidRPr="008C0053" w:rsidRDefault="008C0053" w:rsidP="008C0053">
      <w:pPr>
        <w:pStyle w:val="Prrafodelista"/>
        <w:tabs>
          <w:tab w:val="left" w:pos="1558"/>
        </w:tabs>
        <w:spacing w:line="276" w:lineRule="auto"/>
        <w:ind w:right="-142"/>
        <w:contextualSpacing w:val="0"/>
        <w:jc w:val="both"/>
        <w:rPr>
          <w:rFonts w:ascii="ITCKabel LT Book" w:hAnsi="ITCKabel LT Book"/>
          <w:b/>
          <w:sz w:val="24"/>
          <w:szCs w:val="24"/>
        </w:rPr>
      </w:pPr>
    </w:p>
    <w:p w14:paraId="065A9CC9" w14:textId="0BC05833" w:rsidR="00D4410A" w:rsidRDefault="00D4410A" w:rsidP="008C0053">
      <w:pPr>
        <w:tabs>
          <w:tab w:val="left" w:pos="1558"/>
        </w:tabs>
        <w:spacing w:line="276" w:lineRule="auto"/>
        <w:ind w:right="-142"/>
        <w:jc w:val="both"/>
        <w:rPr>
          <w:rFonts w:ascii="ITCKabel LT Book" w:hAnsi="ITCKabel LT Book"/>
          <w:sz w:val="24"/>
          <w:szCs w:val="24"/>
        </w:rPr>
      </w:pPr>
      <w:r w:rsidRPr="00A5013D">
        <w:rPr>
          <w:rFonts w:ascii="ITCKabel LT Book" w:hAnsi="ITCKabel LT Book"/>
          <w:sz w:val="24"/>
          <w:szCs w:val="24"/>
        </w:rPr>
        <w:t>Para aplicar a esta convocatoria, los postulantes deberán:</w:t>
      </w:r>
    </w:p>
    <w:p w14:paraId="5730C28C" w14:textId="77777777" w:rsidR="008C0053" w:rsidRDefault="008C0053" w:rsidP="008C0053">
      <w:pPr>
        <w:tabs>
          <w:tab w:val="left" w:pos="1558"/>
        </w:tabs>
        <w:spacing w:line="276" w:lineRule="auto"/>
        <w:ind w:right="-142"/>
        <w:jc w:val="both"/>
        <w:rPr>
          <w:rFonts w:ascii="ITCKabel LT Book" w:hAnsi="ITCKabel LT Book"/>
          <w:sz w:val="24"/>
          <w:szCs w:val="24"/>
        </w:rPr>
      </w:pPr>
    </w:p>
    <w:p w14:paraId="5D3D72A8" w14:textId="17845505" w:rsidR="00D4410A" w:rsidRPr="00FC30FA" w:rsidRDefault="00D4410A" w:rsidP="00C221D3">
      <w:pPr>
        <w:pStyle w:val="Prrafodelista"/>
        <w:numPr>
          <w:ilvl w:val="0"/>
          <w:numId w:val="1"/>
        </w:numPr>
        <w:tabs>
          <w:tab w:val="left" w:pos="1558"/>
        </w:tabs>
        <w:spacing w:before="4" w:line="276" w:lineRule="auto"/>
        <w:ind w:right="-142"/>
        <w:contextualSpacing w:val="0"/>
        <w:jc w:val="both"/>
        <w:rPr>
          <w:rFonts w:ascii="ITCKabel LT Book" w:hAnsi="ITCKabel LT Book"/>
          <w:sz w:val="24"/>
          <w:szCs w:val="24"/>
          <w:highlight w:val="yellow"/>
        </w:rPr>
      </w:pPr>
      <w:commentRangeStart w:id="1"/>
      <w:r w:rsidRPr="00FC30FA">
        <w:rPr>
          <w:rFonts w:ascii="ITCKabel LT Book" w:hAnsi="ITCKabel LT Book"/>
          <w:sz w:val="24"/>
          <w:szCs w:val="24"/>
          <w:highlight w:val="yellow"/>
        </w:rPr>
        <w:t>Diligenciar</w:t>
      </w:r>
      <w:commentRangeEnd w:id="1"/>
      <w:r w:rsidR="00FC30FA" w:rsidRPr="00FC30FA">
        <w:rPr>
          <w:rStyle w:val="Refdecomentario"/>
          <w:rFonts w:ascii="ITCKabel LT Book" w:hAnsi="ITCKabel LT Book"/>
          <w:sz w:val="24"/>
          <w:szCs w:val="24"/>
          <w:highlight w:val="yellow"/>
        </w:rPr>
        <w:commentReference w:id="1"/>
      </w:r>
      <w:r w:rsidRPr="00FC30FA">
        <w:rPr>
          <w:rFonts w:ascii="ITCKabel LT Book" w:hAnsi="ITCKabel LT Book"/>
          <w:sz w:val="24"/>
          <w:szCs w:val="24"/>
          <w:highlight w:val="yellow"/>
        </w:rPr>
        <w:t xml:space="preserve"> la inscripción virtual en el siguiente link: </w:t>
      </w:r>
    </w:p>
    <w:p w14:paraId="1964743F" w14:textId="77777777" w:rsidR="00D4410A" w:rsidRPr="00C45016" w:rsidRDefault="00D4410A" w:rsidP="00C221D3">
      <w:pPr>
        <w:pStyle w:val="Prrafodelista"/>
        <w:numPr>
          <w:ilvl w:val="0"/>
          <w:numId w:val="1"/>
        </w:numPr>
        <w:tabs>
          <w:tab w:val="left" w:pos="1558"/>
        </w:tabs>
        <w:spacing w:before="4" w:line="276" w:lineRule="auto"/>
        <w:ind w:right="-142"/>
        <w:contextualSpacing w:val="0"/>
        <w:jc w:val="both"/>
        <w:rPr>
          <w:rFonts w:ascii="ITCKabel LT Book" w:hAnsi="ITCKabel LT Book"/>
          <w:sz w:val="24"/>
          <w:szCs w:val="24"/>
        </w:rPr>
      </w:pPr>
      <w:r w:rsidRPr="00C45016">
        <w:rPr>
          <w:rFonts w:ascii="ITCKabel LT Book" w:hAnsi="ITCKabel LT Book"/>
          <w:sz w:val="24"/>
          <w:szCs w:val="24"/>
        </w:rPr>
        <w:t>Adjuntar la carta de compromiso firmada por el representante legal.</w:t>
      </w:r>
    </w:p>
    <w:p w14:paraId="3DCC46DD" w14:textId="77777777" w:rsidR="00D4410A" w:rsidRPr="00C45016" w:rsidRDefault="00D4410A" w:rsidP="00C221D3">
      <w:pPr>
        <w:pStyle w:val="Prrafodelista"/>
        <w:numPr>
          <w:ilvl w:val="0"/>
          <w:numId w:val="1"/>
        </w:numPr>
        <w:tabs>
          <w:tab w:val="left" w:pos="1558"/>
        </w:tabs>
        <w:spacing w:before="4" w:line="276" w:lineRule="auto"/>
        <w:ind w:right="-142"/>
        <w:contextualSpacing w:val="0"/>
        <w:jc w:val="both"/>
        <w:rPr>
          <w:rFonts w:ascii="ITCKabel LT Book" w:hAnsi="ITCKabel LT Book"/>
          <w:sz w:val="24"/>
          <w:szCs w:val="24"/>
        </w:rPr>
      </w:pPr>
      <w:r w:rsidRPr="00C45016">
        <w:rPr>
          <w:rFonts w:ascii="ITCKabel LT Book" w:hAnsi="ITCKabel LT Book"/>
          <w:sz w:val="24"/>
          <w:szCs w:val="24"/>
        </w:rPr>
        <w:t>Adjuntar certificado de existencia y representación legal.</w:t>
      </w:r>
    </w:p>
    <w:p w14:paraId="6A4A8930" w14:textId="0E7A16B0" w:rsidR="007A17DC" w:rsidRDefault="00D4410A" w:rsidP="008C0053">
      <w:pPr>
        <w:pStyle w:val="Prrafodelista"/>
        <w:numPr>
          <w:ilvl w:val="0"/>
          <w:numId w:val="1"/>
        </w:numPr>
        <w:tabs>
          <w:tab w:val="left" w:pos="1558"/>
        </w:tabs>
        <w:spacing w:before="4" w:line="276" w:lineRule="auto"/>
        <w:ind w:right="-142"/>
        <w:contextualSpacing w:val="0"/>
        <w:jc w:val="both"/>
        <w:rPr>
          <w:rFonts w:ascii="ITCKabel LT Book" w:hAnsi="ITCKabel LT Book"/>
          <w:sz w:val="24"/>
          <w:szCs w:val="24"/>
        </w:rPr>
      </w:pPr>
      <w:r w:rsidRPr="00C45016">
        <w:rPr>
          <w:rFonts w:ascii="ITCKabel LT Book" w:hAnsi="ITCKabel LT Book"/>
          <w:sz w:val="24"/>
          <w:szCs w:val="24"/>
        </w:rPr>
        <w:t>Adjuntar portafolio comercial</w:t>
      </w:r>
      <w:r w:rsidRPr="00A5013D">
        <w:rPr>
          <w:rFonts w:ascii="ITCKabel LT Book" w:hAnsi="ITCKabel LT Book"/>
          <w:sz w:val="24"/>
          <w:szCs w:val="24"/>
        </w:rPr>
        <w:t>.</w:t>
      </w:r>
    </w:p>
    <w:p w14:paraId="2E7D39ED" w14:textId="77777777" w:rsidR="008C0053" w:rsidRPr="008C0053" w:rsidRDefault="008C0053" w:rsidP="008C0053">
      <w:pPr>
        <w:pStyle w:val="Prrafodelista"/>
        <w:tabs>
          <w:tab w:val="left" w:pos="1558"/>
        </w:tabs>
        <w:spacing w:before="4" w:line="276" w:lineRule="auto"/>
        <w:ind w:left="1080" w:right="-142"/>
        <w:contextualSpacing w:val="0"/>
        <w:jc w:val="both"/>
        <w:rPr>
          <w:rFonts w:ascii="ITCKabel LT Book" w:hAnsi="ITCKabel LT Book"/>
          <w:sz w:val="24"/>
          <w:szCs w:val="24"/>
        </w:rPr>
      </w:pPr>
    </w:p>
    <w:p w14:paraId="32C7FA3F" w14:textId="0EAC2464" w:rsidR="00D4410A" w:rsidRPr="008C0053" w:rsidRDefault="007A17DC" w:rsidP="00C221D3">
      <w:pPr>
        <w:tabs>
          <w:tab w:val="left" w:pos="1558"/>
        </w:tabs>
        <w:spacing w:before="4" w:line="276" w:lineRule="auto"/>
        <w:ind w:right="-142"/>
        <w:jc w:val="both"/>
        <w:rPr>
          <w:rFonts w:ascii="ITCKabel LT Book" w:hAnsi="ITCKabel LT Book"/>
          <w:sz w:val="24"/>
          <w:szCs w:val="24"/>
        </w:rPr>
      </w:pPr>
      <w:r w:rsidRPr="008C0053">
        <w:rPr>
          <w:rFonts w:ascii="ITCKabel LT Book" w:hAnsi="ITCKabel LT Book"/>
          <w:sz w:val="24"/>
          <w:szCs w:val="24"/>
        </w:rPr>
        <w:t>Una vez finalizado el proceso de inscripción, se verificarán las postulaciones de las empresas que hayan cumplido con los requisitos establecidos y hayan remitido la carta de compromiso debidamente diligenciada y firmada. La selección se realizará en estricto orden de recepción de la documentación completa, hasta completar un cupo máximo de diez (10) empresas.</w:t>
      </w:r>
    </w:p>
    <w:p w14:paraId="7DA1DB6E" w14:textId="77777777" w:rsidR="007A17DC" w:rsidRPr="00677201" w:rsidRDefault="007A17DC" w:rsidP="00C221D3">
      <w:pPr>
        <w:tabs>
          <w:tab w:val="left" w:pos="1558"/>
        </w:tabs>
        <w:spacing w:before="4" w:line="276" w:lineRule="auto"/>
        <w:ind w:right="-142"/>
        <w:jc w:val="both"/>
        <w:rPr>
          <w:rFonts w:ascii="ITCKabel LT Book" w:hAnsi="ITCKabel LT Book"/>
          <w:color w:val="FF0000"/>
          <w:sz w:val="24"/>
          <w:szCs w:val="24"/>
        </w:rPr>
      </w:pPr>
    </w:p>
    <w:p w14:paraId="3CD804F9" w14:textId="3CB8988D" w:rsidR="00D4410A" w:rsidRPr="00B56351" w:rsidRDefault="00D4410A" w:rsidP="00C221D3">
      <w:pPr>
        <w:pStyle w:val="Prrafodelista"/>
        <w:numPr>
          <w:ilvl w:val="0"/>
          <w:numId w:val="3"/>
        </w:numPr>
        <w:tabs>
          <w:tab w:val="left" w:pos="862"/>
          <w:tab w:val="left" w:pos="1558"/>
        </w:tabs>
        <w:spacing w:before="1" w:line="276" w:lineRule="auto"/>
        <w:ind w:right="-142"/>
        <w:jc w:val="both"/>
        <w:rPr>
          <w:rFonts w:ascii="ITCKabel LT Book" w:hAnsi="ITCKabel LT Book"/>
          <w:b/>
          <w:bCs/>
          <w:sz w:val="24"/>
          <w:szCs w:val="24"/>
        </w:rPr>
      </w:pPr>
      <w:r w:rsidRPr="00B56351">
        <w:rPr>
          <w:rFonts w:ascii="ITCKabel LT Book" w:hAnsi="ITCKabel LT Book"/>
          <w:b/>
          <w:bCs/>
          <w:sz w:val="24"/>
          <w:szCs w:val="24"/>
        </w:rPr>
        <w:t xml:space="preserve">  </w:t>
      </w:r>
      <w:r w:rsidR="0097034C" w:rsidRPr="00B56351">
        <w:rPr>
          <w:rFonts w:ascii="ITCKabel LT Book" w:hAnsi="ITCKabel LT Book"/>
          <w:b/>
          <w:bCs/>
          <w:sz w:val="24"/>
          <w:szCs w:val="24"/>
        </w:rPr>
        <w:t xml:space="preserve">RECHAZO O ELIMINACIÓN DE SOLICITUDES </w:t>
      </w:r>
    </w:p>
    <w:p w14:paraId="4643A63D" w14:textId="77777777" w:rsidR="00D4410A" w:rsidRPr="00874641" w:rsidRDefault="00D4410A" w:rsidP="00C221D3">
      <w:pPr>
        <w:tabs>
          <w:tab w:val="left" w:pos="862"/>
          <w:tab w:val="left" w:pos="1558"/>
        </w:tabs>
        <w:spacing w:before="1" w:line="276" w:lineRule="auto"/>
        <w:ind w:right="-142"/>
        <w:jc w:val="both"/>
        <w:rPr>
          <w:rFonts w:ascii="ITCKabel LT Book" w:hAnsi="ITCKabel LT Book"/>
          <w:b/>
          <w:bCs/>
          <w:sz w:val="24"/>
          <w:szCs w:val="24"/>
        </w:rPr>
      </w:pPr>
    </w:p>
    <w:p w14:paraId="2C4D4D93" w14:textId="77777777" w:rsidR="00D4410A" w:rsidRDefault="00D4410A" w:rsidP="00C221D3">
      <w:pPr>
        <w:tabs>
          <w:tab w:val="left" w:pos="862"/>
          <w:tab w:val="left" w:pos="1558"/>
        </w:tabs>
        <w:spacing w:before="1" w:line="276" w:lineRule="auto"/>
        <w:ind w:right="-142"/>
        <w:jc w:val="both"/>
        <w:rPr>
          <w:rFonts w:ascii="ITCKabel LT Book" w:hAnsi="ITCKabel LT Book"/>
          <w:sz w:val="24"/>
          <w:szCs w:val="24"/>
          <w:lang w:val="es-CO"/>
        </w:rPr>
      </w:pPr>
      <w:r w:rsidRPr="00874641">
        <w:rPr>
          <w:rFonts w:ascii="ITCKabel LT Book" w:hAnsi="ITCKabel LT Book"/>
          <w:sz w:val="24"/>
          <w:szCs w:val="24"/>
          <w:lang w:val="es-CO"/>
        </w:rPr>
        <w:t xml:space="preserve">La Cámara de Comercio de Barranquilla se reserva el derecho de corroborar la autenticidad de los datos suministrados en la postulación, y podrá solicitar en cualquier momento, información, documentación adicional y aclaraciones sobre ésta. La Cámara de Comercio de Barranquilla podrá solicitar subsanar la documentación que considere. En el caso que el postulante no presente la documentación con las aclaraciones y explicaciones que se soliciten, dentro del término establecido por la Cámara, dará lugar a que la empresa sea declarada como INHABILITADA y por ende no podrá ser seleccionada como participante. </w:t>
      </w:r>
    </w:p>
    <w:p w14:paraId="6F67E893" w14:textId="77777777" w:rsidR="00D4410A" w:rsidRPr="00874641" w:rsidRDefault="00D4410A" w:rsidP="00C221D3">
      <w:pPr>
        <w:tabs>
          <w:tab w:val="left" w:pos="862"/>
          <w:tab w:val="left" w:pos="1558"/>
        </w:tabs>
        <w:spacing w:before="1" w:line="276" w:lineRule="auto"/>
        <w:ind w:right="-142"/>
        <w:jc w:val="both"/>
        <w:rPr>
          <w:rFonts w:ascii="ITCKabel LT Book" w:hAnsi="ITCKabel LT Book"/>
          <w:sz w:val="24"/>
          <w:szCs w:val="24"/>
          <w:lang w:val="es-CO"/>
        </w:rPr>
      </w:pPr>
    </w:p>
    <w:p w14:paraId="00524BDD" w14:textId="77777777" w:rsidR="00D4410A" w:rsidRPr="00874641" w:rsidRDefault="00D4410A" w:rsidP="00C221D3">
      <w:pPr>
        <w:tabs>
          <w:tab w:val="left" w:pos="862"/>
          <w:tab w:val="left" w:pos="1558"/>
        </w:tabs>
        <w:spacing w:before="1" w:line="276" w:lineRule="auto"/>
        <w:ind w:right="-142"/>
        <w:jc w:val="both"/>
        <w:rPr>
          <w:rFonts w:ascii="ITCKabel LT Book" w:hAnsi="ITCKabel LT Book"/>
          <w:sz w:val="24"/>
          <w:szCs w:val="24"/>
        </w:rPr>
      </w:pPr>
      <w:r w:rsidRPr="00874641">
        <w:rPr>
          <w:rFonts w:ascii="ITCKabel LT Book" w:hAnsi="ITCKabel LT Book"/>
          <w:sz w:val="24"/>
          <w:szCs w:val="24"/>
          <w:lang w:val="es-CO"/>
        </w:rPr>
        <w:t>Cámara de Comercio de Barranquilla podrá rechazar la postulación de una empresa en cualquiera de los siguientes casos:</w:t>
      </w:r>
    </w:p>
    <w:p w14:paraId="70350585" w14:textId="77777777" w:rsidR="00D4410A" w:rsidRPr="00874641" w:rsidRDefault="00D4410A" w:rsidP="00C221D3">
      <w:pPr>
        <w:widowControl/>
        <w:spacing w:line="276" w:lineRule="auto"/>
        <w:jc w:val="both"/>
        <w:rPr>
          <w:rFonts w:ascii="ITCKabel LT Book" w:eastAsiaTheme="minorEastAsia" w:hAnsi="ITCKabel LT Book" w:cs="ITCKabel LT Book"/>
          <w:color w:val="000000" w:themeColor="text1"/>
          <w:sz w:val="24"/>
          <w:szCs w:val="24"/>
          <w:lang w:val="es-CO"/>
        </w:rPr>
      </w:pPr>
    </w:p>
    <w:p w14:paraId="3D21ADEA" w14:textId="77777777" w:rsidR="00D4410A" w:rsidRDefault="00D4410A" w:rsidP="00E11B54">
      <w:pPr>
        <w:widowControl/>
        <w:numPr>
          <w:ilvl w:val="1"/>
          <w:numId w:val="4"/>
        </w:numPr>
        <w:spacing w:after="176" w:line="276" w:lineRule="auto"/>
        <w:jc w:val="both"/>
        <w:rPr>
          <w:rFonts w:ascii="ITCKabel LT Book" w:eastAsiaTheme="minorEastAsia" w:hAnsi="ITCKabel LT Book" w:cs="ITCKabel LT Book"/>
          <w:color w:val="000000" w:themeColor="text1"/>
          <w:sz w:val="24"/>
          <w:szCs w:val="24"/>
          <w:lang w:val="es-CO"/>
        </w:rPr>
      </w:pPr>
      <w:r w:rsidRPr="0064751A">
        <w:rPr>
          <w:rFonts w:ascii="ITCKabel LT Book" w:eastAsiaTheme="minorEastAsia" w:hAnsi="ITCKabel LT Book" w:cs="ITCKabel LT Book"/>
          <w:color w:val="000000" w:themeColor="text1"/>
          <w:sz w:val="24"/>
          <w:szCs w:val="24"/>
          <w:lang w:val="es-CO"/>
        </w:rPr>
        <w:t xml:space="preserve">Cuando el postulante no acredite los requisitos mínimos establecidos en este documento. </w:t>
      </w:r>
    </w:p>
    <w:p w14:paraId="5019AFC4" w14:textId="77777777" w:rsidR="00D4410A" w:rsidRPr="0064751A" w:rsidRDefault="00D4410A" w:rsidP="00E11B54">
      <w:pPr>
        <w:widowControl/>
        <w:numPr>
          <w:ilvl w:val="1"/>
          <w:numId w:val="4"/>
        </w:numPr>
        <w:spacing w:after="176" w:line="276" w:lineRule="auto"/>
        <w:jc w:val="both"/>
        <w:rPr>
          <w:rFonts w:ascii="ITCKabel LT Book" w:eastAsiaTheme="minorEastAsia" w:hAnsi="ITCKabel LT Book" w:cs="ITCKabel LT Book"/>
          <w:color w:val="000000" w:themeColor="text1"/>
          <w:sz w:val="24"/>
          <w:szCs w:val="24"/>
          <w:lang w:val="es-CO"/>
        </w:rPr>
      </w:pPr>
      <w:r w:rsidRPr="0064751A">
        <w:rPr>
          <w:rFonts w:ascii="ITCKabel LT Book" w:eastAsiaTheme="minorEastAsia" w:hAnsi="ITCKabel LT Book" w:cs="ITCKabel LT Book"/>
          <w:color w:val="000000" w:themeColor="text1"/>
          <w:sz w:val="24"/>
          <w:szCs w:val="24"/>
          <w:lang w:val="es-CO"/>
        </w:rPr>
        <w:lastRenderedPageBreak/>
        <w:t xml:space="preserve">Cuando se compruebe que la información suministrada por el postulante no corresponda en algún aspecto a la verdad. </w:t>
      </w:r>
    </w:p>
    <w:p w14:paraId="0478D02B" w14:textId="77777777" w:rsidR="00D4410A" w:rsidRPr="00874641" w:rsidRDefault="00D4410A" w:rsidP="00E11B54">
      <w:pPr>
        <w:widowControl/>
        <w:numPr>
          <w:ilvl w:val="1"/>
          <w:numId w:val="4"/>
        </w:numPr>
        <w:spacing w:after="176"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Que no siga el procedimiento de inscripción de la presente convocatoria. </w:t>
      </w:r>
    </w:p>
    <w:p w14:paraId="29D6AC8F" w14:textId="77777777" w:rsidR="00D4410A" w:rsidRPr="00874641" w:rsidRDefault="00D4410A" w:rsidP="008104EF">
      <w:pPr>
        <w:widowControl/>
        <w:numPr>
          <w:ilvl w:val="1"/>
          <w:numId w:val="4"/>
        </w:numPr>
        <w:spacing w:after="176"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Tener algún tipo de incompatibilidad o inhabilidad para suscribir actos o contratos con la Cámara, según lo dispuesto en sus estatutos, en la Constitución y la ley. </w:t>
      </w:r>
    </w:p>
    <w:p w14:paraId="2BA6A080" w14:textId="77777777" w:rsidR="00D4410A" w:rsidRDefault="00D4410A" w:rsidP="008104EF">
      <w:pPr>
        <w:widowControl/>
        <w:numPr>
          <w:ilvl w:val="1"/>
          <w:numId w:val="4"/>
        </w:numPr>
        <w:spacing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Estar incurso en causales de disolución o liquidación. </w:t>
      </w:r>
    </w:p>
    <w:p w14:paraId="51700A46" w14:textId="77777777" w:rsidR="00834F9C" w:rsidRDefault="00834F9C" w:rsidP="008104EF">
      <w:pPr>
        <w:widowControl/>
        <w:spacing w:line="276" w:lineRule="auto"/>
        <w:ind w:left="785"/>
        <w:jc w:val="both"/>
        <w:rPr>
          <w:rFonts w:ascii="ITCKabel LT Book" w:eastAsiaTheme="minorEastAsia" w:hAnsi="ITCKabel LT Book" w:cs="ITCKabel LT Book"/>
          <w:color w:val="000000" w:themeColor="text1"/>
          <w:sz w:val="24"/>
          <w:szCs w:val="24"/>
          <w:lang w:val="es-CO"/>
        </w:rPr>
      </w:pPr>
    </w:p>
    <w:p w14:paraId="386C7AEC" w14:textId="46DF4AA8" w:rsidR="00516124" w:rsidRPr="008104EF" w:rsidRDefault="00834F9C" w:rsidP="008104EF">
      <w:pPr>
        <w:widowControl/>
        <w:numPr>
          <w:ilvl w:val="1"/>
          <w:numId w:val="4"/>
        </w:numPr>
        <w:spacing w:line="276" w:lineRule="auto"/>
        <w:jc w:val="both"/>
        <w:rPr>
          <w:rFonts w:ascii="ITCKabel LT Book" w:eastAsiaTheme="minorEastAsia" w:hAnsi="ITCKabel LT Book" w:cs="ITCKabel LT Book"/>
          <w:color w:val="000000" w:themeColor="text1"/>
          <w:sz w:val="24"/>
          <w:szCs w:val="24"/>
          <w:lang w:val="es-CO"/>
        </w:rPr>
      </w:pPr>
      <w:r w:rsidRPr="00834F9C">
        <w:rPr>
          <w:rFonts w:ascii="ITCKabel LT Book" w:eastAsiaTheme="minorEastAsia" w:hAnsi="ITCKabel LT Book" w:cs="ITCKabel LT Book"/>
          <w:color w:val="000000" w:themeColor="text1"/>
          <w:sz w:val="24"/>
          <w:szCs w:val="24"/>
        </w:rPr>
        <w:t>Cuando el postulante no cumpla con los criterios establecidos en las políticas de debida diligencia de la Cámara de Comercio de Barranquilla en materia de prevención del lavado de activos, financiación del terrorismo y corrupción (SAGRILAFT y PTEE), o se encuentre relacionado en listas restrictivas nacionales o internacionales.</w:t>
      </w:r>
    </w:p>
    <w:p w14:paraId="32680AF8" w14:textId="77777777" w:rsidR="00D4410A" w:rsidRPr="00874641" w:rsidRDefault="00D4410A" w:rsidP="00C221D3">
      <w:pPr>
        <w:widowControl/>
        <w:spacing w:line="276" w:lineRule="auto"/>
        <w:jc w:val="both"/>
        <w:rPr>
          <w:rFonts w:ascii="ITCKabel LT Book" w:eastAsiaTheme="minorEastAsia" w:hAnsi="ITCKabel LT Book" w:cs="ITCKabel LT Book"/>
          <w:color w:val="000000" w:themeColor="text1"/>
          <w:sz w:val="24"/>
          <w:szCs w:val="24"/>
          <w:lang w:val="es-CO"/>
        </w:rPr>
      </w:pPr>
    </w:p>
    <w:p w14:paraId="3F7B4F0B" w14:textId="24A8665D" w:rsidR="00D4410A" w:rsidRDefault="0097034C" w:rsidP="00B57E7A">
      <w:pPr>
        <w:pStyle w:val="Prrafodelista"/>
        <w:widowControl/>
        <w:numPr>
          <w:ilvl w:val="0"/>
          <w:numId w:val="3"/>
        </w:numPr>
        <w:spacing w:line="276" w:lineRule="auto"/>
        <w:jc w:val="both"/>
        <w:rPr>
          <w:rFonts w:ascii="ITCKabel LT Book" w:eastAsiaTheme="minorEastAsia" w:hAnsi="ITCKabel LT Book" w:cs="ITCKabel LT Book"/>
          <w:b/>
          <w:bCs/>
          <w:color w:val="000000" w:themeColor="text1"/>
          <w:sz w:val="24"/>
          <w:szCs w:val="24"/>
          <w:lang w:val="es-CO"/>
        </w:rPr>
      </w:pPr>
      <w:r w:rsidRPr="00874641">
        <w:rPr>
          <w:rFonts w:ascii="ITCKabel LT Book" w:eastAsiaTheme="minorEastAsia" w:hAnsi="ITCKabel LT Book" w:cs="ITCKabel LT Book"/>
          <w:b/>
          <w:bCs/>
          <w:color w:val="000000" w:themeColor="text1"/>
          <w:sz w:val="24"/>
          <w:szCs w:val="24"/>
          <w:lang w:val="es-CO"/>
        </w:rPr>
        <w:t xml:space="preserve">COMPROMISOS ADQUIRIDOS POR LA EMPRESA </w:t>
      </w:r>
    </w:p>
    <w:p w14:paraId="211F7F1D" w14:textId="77777777" w:rsidR="00B57E7A" w:rsidRPr="00B57E7A" w:rsidRDefault="00B57E7A" w:rsidP="00B57E7A">
      <w:pPr>
        <w:pStyle w:val="Prrafodelista"/>
        <w:widowControl/>
        <w:spacing w:line="276" w:lineRule="auto"/>
        <w:jc w:val="both"/>
        <w:rPr>
          <w:rFonts w:ascii="ITCKabel LT Book" w:eastAsiaTheme="minorEastAsia" w:hAnsi="ITCKabel LT Book" w:cs="ITCKabel LT Book"/>
          <w:b/>
          <w:bCs/>
          <w:color w:val="000000" w:themeColor="text1"/>
          <w:sz w:val="24"/>
          <w:szCs w:val="24"/>
          <w:lang w:val="es-CO"/>
        </w:rPr>
      </w:pPr>
    </w:p>
    <w:p w14:paraId="78942DD0" w14:textId="2D3CB0F3" w:rsidR="00D4410A" w:rsidRDefault="00D4410A" w:rsidP="00C221D3">
      <w:pPr>
        <w:widowControl/>
        <w:spacing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Al resultar seleccionado para participar en</w:t>
      </w:r>
      <w:r w:rsidRPr="00874641">
        <w:rPr>
          <w:rFonts w:ascii="ITCKabel LT Book" w:hAnsi="ITCKabel LT Book" w:cstheme="minorBidi"/>
          <w:sz w:val="24"/>
          <w:szCs w:val="24"/>
        </w:rPr>
        <w:t xml:space="preserve"> </w:t>
      </w:r>
      <w:r w:rsidRPr="009566CF">
        <w:rPr>
          <w:rFonts w:ascii="ITCKabel LT Book" w:hAnsi="ITCKabel LT Book" w:cstheme="minorBidi"/>
          <w:sz w:val="24"/>
          <w:szCs w:val="24"/>
        </w:rPr>
        <w:t xml:space="preserve">la </w:t>
      </w:r>
      <w:r w:rsidRPr="008104EF">
        <w:rPr>
          <w:rFonts w:ascii="ITCKabel LT Book" w:hAnsi="ITCKabel LT Book" w:cstheme="minorBidi"/>
          <w:sz w:val="24"/>
          <w:szCs w:val="24"/>
        </w:rPr>
        <w:t>Misión empresarial</w:t>
      </w:r>
      <w:r w:rsidR="009566CF">
        <w:rPr>
          <w:rFonts w:ascii="ITCKabel LT Book" w:hAnsi="ITCKabel LT Book" w:cstheme="minorBidi"/>
          <w:sz w:val="24"/>
          <w:szCs w:val="24"/>
        </w:rPr>
        <w:t>,</w:t>
      </w:r>
      <w:r>
        <w:rPr>
          <w:rFonts w:ascii="ITCKabel LT Book" w:hAnsi="ITCKabel LT Book" w:cstheme="minorBidi"/>
          <w:sz w:val="24"/>
          <w:szCs w:val="24"/>
        </w:rPr>
        <w:t xml:space="preserve"> </w:t>
      </w:r>
      <w:r w:rsidRPr="00874641">
        <w:rPr>
          <w:rFonts w:ascii="ITCKabel LT Book" w:hAnsi="ITCKabel LT Book" w:cstheme="minorBidi"/>
          <w:sz w:val="24"/>
          <w:szCs w:val="24"/>
        </w:rPr>
        <w:t>l</w:t>
      </w:r>
      <w:r w:rsidRPr="00874641">
        <w:rPr>
          <w:rFonts w:ascii="ITCKabel LT Book" w:eastAsiaTheme="minorEastAsia" w:hAnsi="ITCKabel LT Book" w:cs="ITCKabel LT Book"/>
          <w:color w:val="000000" w:themeColor="text1"/>
          <w:sz w:val="24"/>
          <w:szCs w:val="24"/>
          <w:lang w:val="es-CO"/>
        </w:rPr>
        <w:t>a empresa se compromete a:</w:t>
      </w:r>
    </w:p>
    <w:p w14:paraId="7CCC25FC" w14:textId="77777777" w:rsidR="009566CF" w:rsidRPr="00874641" w:rsidRDefault="009566CF" w:rsidP="00C221D3">
      <w:pPr>
        <w:widowControl/>
        <w:spacing w:line="276" w:lineRule="auto"/>
        <w:jc w:val="both"/>
        <w:rPr>
          <w:rFonts w:ascii="ITCKabel LT Book" w:eastAsiaTheme="minorEastAsia" w:hAnsi="ITCKabel LT Book" w:cs="ITCKabel LT Book"/>
          <w:color w:val="000000" w:themeColor="text1"/>
          <w:sz w:val="24"/>
          <w:szCs w:val="24"/>
          <w:lang w:val="es-CO"/>
        </w:rPr>
      </w:pPr>
    </w:p>
    <w:p w14:paraId="742F48BB" w14:textId="5BA4B631" w:rsidR="00CB7168" w:rsidRDefault="00CB7168" w:rsidP="008104EF">
      <w:pPr>
        <w:pStyle w:val="Prrafodelista"/>
        <w:widowControl/>
        <w:numPr>
          <w:ilvl w:val="0"/>
          <w:numId w:val="6"/>
        </w:numPr>
        <w:spacing w:after="185" w:line="276" w:lineRule="auto"/>
        <w:contextualSpacing w:val="0"/>
        <w:jc w:val="both"/>
        <w:rPr>
          <w:rFonts w:ascii="ITCKabel LT Book" w:eastAsiaTheme="minorEastAsia" w:hAnsi="ITCKabel LT Book" w:cs="ITCKabel LT Book"/>
          <w:color w:val="000000" w:themeColor="text1"/>
          <w:sz w:val="24"/>
          <w:szCs w:val="24"/>
          <w:lang w:val="es-CO"/>
        </w:rPr>
      </w:pPr>
      <w:r w:rsidRPr="00CB7168">
        <w:rPr>
          <w:rFonts w:ascii="ITCKabel LT Book" w:eastAsiaTheme="minorEastAsia" w:hAnsi="ITCKabel LT Book" w:cs="ITCKabel LT Book"/>
          <w:color w:val="000000" w:themeColor="text1"/>
          <w:sz w:val="24"/>
          <w:szCs w:val="24"/>
        </w:rPr>
        <w:t xml:space="preserve">Garantizar la participación efectiva y oportuna del personal designado, a su cargo, asegurando su disponibilidad para asistir presencialmente a la totalidad de las actividades y reuniones programadas dentro de la </w:t>
      </w:r>
      <w:r>
        <w:rPr>
          <w:rFonts w:ascii="ITCKabel LT Book" w:eastAsiaTheme="minorEastAsia" w:hAnsi="ITCKabel LT Book" w:cs="ITCKabel LT Book"/>
          <w:color w:val="000000" w:themeColor="text1"/>
          <w:sz w:val="24"/>
          <w:szCs w:val="24"/>
        </w:rPr>
        <w:t>agenda de la misión empresarial</w:t>
      </w:r>
      <w:r w:rsidRPr="00CB7168">
        <w:rPr>
          <w:rFonts w:ascii="ITCKabel LT Book" w:eastAsiaTheme="minorEastAsia" w:hAnsi="ITCKabel LT Book" w:cs="ITCKabel LT Book"/>
          <w:color w:val="000000" w:themeColor="text1"/>
          <w:sz w:val="24"/>
          <w:szCs w:val="24"/>
        </w:rPr>
        <w:t>. </w:t>
      </w:r>
    </w:p>
    <w:p w14:paraId="67AE7614" w14:textId="72D544E3" w:rsidR="00D4410A" w:rsidRDefault="00D4410A" w:rsidP="008104EF">
      <w:pPr>
        <w:pStyle w:val="Prrafodelista"/>
        <w:widowControl/>
        <w:numPr>
          <w:ilvl w:val="0"/>
          <w:numId w:val="6"/>
        </w:numPr>
        <w:spacing w:after="185" w:line="276" w:lineRule="auto"/>
        <w:contextualSpacing w:val="0"/>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Asistir </w:t>
      </w:r>
      <w:r>
        <w:rPr>
          <w:rFonts w:ascii="ITCKabel LT Book" w:eastAsiaTheme="minorEastAsia" w:hAnsi="ITCKabel LT Book" w:cs="ITCKabel LT Book"/>
          <w:color w:val="000000" w:themeColor="text1"/>
          <w:sz w:val="24"/>
          <w:szCs w:val="24"/>
          <w:lang w:val="es-CO"/>
        </w:rPr>
        <w:t>puntualmente a</w:t>
      </w:r>
      <w:r w:rsidR="00E031F2">
        <w:rPr>
          <w:rFonts w:ascii="ITCKabel LT Book" w:eastAsiaTheme="minorEastAsia" w:hAnsi="ITCKabel LT Book" w:cs="ITCKabel LT Book"/>
          <w:color w:val="000000" w:themeColor="text1"/>
          <w:sz w:val="24"/>
          <w:szCs w:val="24"/>
          <w:lang w:val="es-CO"/>
        </w:rPr>
        <w:t xml:space="preserve"> to</w:t>
      </w:r>
      <w:r w:rsidR="00A7326D">
        <w:rPr>
          <w:rFonts w:ascii="ITCKabel LT Book" w:eastAsiaTheme="minorEastAsia" w:hAnsi="ITCKabel LT Book" w:cs="ITCKabel LT Book"/>
          <w:color w:val="000000" w:themeColor="text1"/>
          <w:sz w:val="24"/>
          <w:szCs w:val="24"/>
          <w:lang w:val="es-CO"/>
        </w:rPr>
        <w:t xml:space="preserve">das </w:t>
      </w:r>
      <w:r>
        <w:rPr>
          <w:rFonts w:ascii="ITCKabel LT Book" w:eastAsiaTheme="minorEastAsia" w:hAnsi="ITCKabel LT Book" w:cs="ITCKabel LT Book"/>
          <w:color w:val="000000" w:themeColor="text1"/>
          <w:sz w:val="24"/>
          <w:szCs w:val="24"/>
          <w:lang w:val="es-CO"/>
        </w:rPr>
        <w:t xml:space="preserve"> las reuniones</w:t>
      </w:r>
      <w:r w:rsidR="00E031F2">
        <w:rPr>
          <w:rFonts w:ascii="ITCKabel LT Book" w:eastAsiaTheme="minorEastAsia" w:hAnsi="ITCKabel LT Book" w:cs="ITCKabel LT Book"/>
          <w:color w:val="000000" w:themeColor="text1"/>
          <w:sz w:val="24"/>
          <w:szCs w:val="24"/>
          <w:lang w:val="es-CO"/>
        </w:rPr>
        <w:t xml:space="preserve"> y actividades</w:t>
      </w:r>
      <w:r>
        <w:rPr>
          <w:rFonts w:ascii="ITCKabel LT Book" w:eastAsiaTheme="minorEastAsia" w:hAnsi="ITCKabel LT Book" w:cs="ITCKabel LT Book"/>
          <w:color w:val="000000" w:themeColor="text1"/>
          <w:sz w:val="24"/>
          <w:szCs w:val="24"/>
          <w:lang w:val="es-CO"/>
        </w:rPr>
        <w:t xml:space="preserve"> programadas</w:t>
      </w:r>
      <w:r w:rsidR="00455051">
        <w:rPr>
          <w:rFonts w:ascii="ITCKabel LT Book" w:eastAsiaTheme="minorEastAsia" w:hAnsi="ITCKabel LT Book" w:cs="ITCKabel LT Book"/>
          <w:color w:val="000000" w:themeColor="text1"/>
          <w:sz w:val="24"/>
          <w:szCs w:val="24"/>
          <w:lang w:val="es-CO"/>
        </w:rPr>
        <w:t xml:space="preserve"> que desarrollen durante la misión empresarial y </w:t>
      </w:r>
      <w:r>
        <w:rPr>
          <w:rFonts w:ascii="ITCKabel LT Book" w:eastAsiaTheme="minorEastAsia" w:hAnsi="ITCKabel LT Book" w:cs="ITCKabel LT Book"/>
          <w:color w:val="000000" w:themeColor="text1"/>
          <w:sz w:val="24"/>
          <w:szCs w:val="24"/>
          <w:lang w:val="es-CO"/>
        </w:rPr>
        <w:t xml:space="preserve"> la agenda de negocios.</w:t>
      </w:r>
    </w:p>
    <w:p w14:paraId="09D4B9DC" w14:textId="01424D9F" w:rsidR="00E8666F" w:rsidRDefault="00E8666F" w:rsidP="00BF1722">
      <w:pPr>
        <w:pStyle w:val="Prrafodelista"/>
        <w:numPr>
          <w:ilvl w:val="0"/>
          <w:numId w:val="6"/>
        </w:numPr>
        <w:jc w:val="both"/>
        <w:rPr>
          <w:rFonts w:ascii="ITCKabel LT Book" w:eastAsiaTheme="minorEastAsia" w:hAnsi="ITCKabel LT Book" w:cs="ITCKabel LT Book"/>
          <w:color w:val="000000" w:themeColor="text1"/>
          <w:sz w:val="24"/>
          <w:szCs w:val="24"/>
          <w:lang w:val="es-CO"/>
        </w:rPr>
      </w:pPr>
      <w:r w:rsidRPr="00E8666F">
        <w:rPr>
          <w:rFonts w:ascii="ITCKabel LT Book" w:eastAsiaTheme="minorEastAsia" w:hAnsi="ITCKabel LT Book" w:cs="ITCKabel LT Book"/>
          <w:color w:val="000000" w:themeColor="text1"/>
          <w:sz w:val="24"/>
          <w:szCs w:val="24"/>
          <w:lang w:val="es-CO"/>
        </w:rPr>
        <w:t xml:space="preserve">Realizar, bajo su exclusiva responsabilidad, las gestiones logísticas, migratorias y administrativas necesarias para asegurar la participación de su personal, incluyendo, entre otras, la obtención de pasaportes, seguros y demás requisitos exigidos. </w:t>
      </w:r>
    </w:p>
    <w:p w14:paraId="77536681" w14:textId="77777777" w:rsidR="00BF1722" w:rsidRPr="008C0053" w:rsidRDefault="00BF1722" w:rsidP="008C0053">
      <w:pPr>
        <w:pStyle w:val="Prrafodelista"/>
        <w:jc w:val="both"/>
        <w:rPr>
          <w:rFonts w:ascii="ITCKabel LT Book" w:eastAsiaTheme="minorEastAsia" w:hAnsi="ITCKabel LT Book" w:cs="ITCKabel LT Book"/>
          <w:color w:val="000000" w:themeColor="text1"/>
          <w:sz w:val="24"/>
          <w:szCs w:val="24"/>
          <w:lang w:val="es-CO"/>
        </w:rPr>
      </w:pPr>
    </w:p>
    <w:p w14:paraId="2AF4BE4D" w14:textId="04FF9DCE" w:rsidR="00D4410A" w:rsidRPr="00507601" w:rsidRDefault="00BF1722" w:rsidP="008104EF">
      <w:pPr>
        <w:pStyle w:val="Prrafodelista"/>
        <w:widowControl/>
        <w:numPr>
          <w:ilvl w:val="0"/>
          <w:numId w:val="6"/>
        </w:numPr>
        <w:spacing w:after="185" w:line="276" w:lineRule="auto"/>
        <w:contextualSpacing w:val="0"/>
        <w:jc w:val="both"/>
        <w:rPr>
          <w:rFonts w:ascii="ITCKabel LT Book" w:eastAsiaTheme="minorEastAsia" w:hAnsi="ITCKabel LT Book" w:cs="ITCKabel LT Book"/>
          <w:color w:val="000000" w:themeColor="text1"/>
          <w:sz w:val="24"/>
          <w:szCs w:val="24"/>
          <w:lang w:val="es-CO"/>
        </w:rPr>
      </w:pPr>
      <w:r>
        <w:rPr>
          <w:rFonts w:ascii="ITCKabel LT Book" w:hAnsi="ITCKabel LT Book"/>
          <w:sz w:val="24"/>
          <w:szCs w:val="24"/>
        </w:rPr>
        <w:t>P</w:t>
      </w:r>
      <w:r w:rsidR="00D4410A" w:rsidRPr="00874641">
        <w:rPr>
          <w:rFonts w:ascii="ITCKabel LT Book" w:hAnsi="ITCKabel LT Book"/>
          <w:sz w:val="24"/>
          <w:szCs w:val="24"/>
        </w:rPr>
        <w:t>articipa</w:t>
      </w:r>
      <w:r>
        <w:rPr>
          <w:rFonts w:ascii="ITCKabel LT Book" w:hAnsi="ITCKabel LT Book"/>
          <w:sz w:val="24"/>
          <w:szCs w:val="24"/>
        </w:rPr>
        <w:t>r</w:t>
      </w:r>
      <w:r w:rsidR="00531BAF">
        <w:rPr>
          <w:rFonts w:ascii="ITCKabel LT Book" w:hAnsi="ITCKabel LT Book"/>
          <w:sz w:val="24"/>
          <w:szCs w:val="24"/>
        </w:rPr>
        <w:t xml:space="preserve"> en las actividades programadas </w:t>
      </w:r>
      <w:r w:rsidR="00A7326D">
        <w:rPr>
          <w:rFonts w:ascii="ITCKabel LT Book" w:hAnsi="ITCKabel LT Book"/>
          <w:sz w:val="24"/>
          <w:szCs w:val="24"/>
        </w:rPr>
        <w:t>para la</w:t>
      </w:r>
      <w:r w:rsidR="00D4410A" w:rsidRPr="00874641">
        <w:rPr>
          <w:rFonts w:ascii="ITCKabel LT Book" w:hAnsi="ITCKabel LT Book"/>
          <w:sz w:val="24"/>
          <w:szCs w:val="24"/>
        </w:rPr>
        <w:t xml:space="preserve"> continuidad del trabajo con la Cámara de comercio de Barranquilla, </w:t>
      </w:r>
      <w:r w:rsidR="00B90555">
        <w:rPr>
          <w:rFonts w:ascii="ITCKabel LT Book" w:hAnsi="ITCKabel LT Book"/>
          <w:sz w:val="24"/>
          <w:szCs w:val="24"/>
        </w:rPr>
        <w:t>incluyend</w:t>
      </w:r>
      <w:r w:rsidR="00D4410A" w:rsidRPr="00874641">
        <w:rPr>
          <w:rFonts w:ascii="ITCKabel LT Book" w:hAnsi="ITCKabel LT Book"/>
          <w:sz w:val="24"/>
          <w:szCs w:val="24"/>
        </w:rPr>
        <w:t xml:space="preserve">o el diligenciamiento de una </w:t>
      </w:r>
      <w:r w:rsidR="00D4410A" w:rsidRPr="00507601">
        <w:rPr>
          <w:rFonts w:ascii="ITCKabel LT Book" w:hAnsi="ITCKabel LT Book"/>
          <w:sz w:val="24"/>
          <w:szCs w:val="24"/>
        </w:rPr>
        <w:t>encuesta de satisfacción, plan</w:t>
      </w:r>
      <w:r w:rsidR="00B90555">
        <w:rPr>
          <w:rFonts w:ascii="ITCKabel LT Book" w:hAnsi="ITCKabel LT Book"/>
          <w:sz w:val="24"/>
          <w:szCs w:val="24"/>
        </w:rPr>
        <w:t>es</w:t>
      </w:r>
      <w:r w:rsidR="00D4410A" w:rsidRPr="00507601">
        <w:rPr>
          <w:rFonts w:ascii="ITCKabel LT Book" w:hAnsi="ITCKabel LT Book"/>
          <w:sz w:val="24"/>
          <w:szCs w:val="24"/>
        </w:rPr>
        <w:t xml:space="preserve"> de acción y demás </w:t>
      </w:r>
      <w:r w:rsidR="00316497">
        <w:rPr>
          <w:rFonts w:ascii="ITCKabel LT Book" w:hAnsi="ITCKabel LT Book"/>
          <w:sz w:val="24"/>
          <w:szCs w:val="24"/>
        </w:rPr>
        <w:t>instrumentos</w:t>
      </w:r>
      <w:r w:rsidR="00D4410A" w:rsidRPr="00507601">
        <w:rPr>
          <w:rFonts w:ascii="ITCKabel LT Book" w:hAnsi="ITCKabel LT Book"/>
          <w:sz w:val="24"/>
          <w:szCs w:val="24"/>
        </w:rPr>
        <w:t xml:space="preserve"> que se deriven de esta actividad. </w:t>
      </w:r>
    </w:p>
    <w:p w14:paraId="484AC951" w14:textId="4FFB3C4F" w:rsidR="00877DBE" w:rsidRDefault="00877DBE" w:rsidP="00877DBE">
      <w:pPr>
        <w:pStyle w:val="Prrafodelista"/>
        <w:numPr>
          <w:ilvl w:val="0"/>
          <w:numId w:val="6"/>
        </w:numPr>
        <w:spacing w:after="185" w:line="276" w:lineRule="auto"/>
        <w:jc w:val="both"/>
        <w:rPr>
          <w:rFonts w:ascii="ITCKabel LT Book" w:hAnsi="ITCKabel LT Book"/>
          <w:sz w:val="24"/>
          <w:szCs w:val="24"/>
          <w:lang w:val="es-CO"/>
        </w:rPr>
      </w:pPr>
      <w:r w:rsidRPr="00877DBE">
        <w:rPr>
          <w:rFonts w:ascii="ITCKabel LT Book" w:hAnsi="ITCKabel LT Book"/>
          <w:sz w:val="24"/>
          <w:szCs w:val="24"/>
          <w:lang w:val="es-CO"/>
        </w:rPr>
        <w:t>Autorizar el uso y</w:t>
      </w:r>
      <w:r w:rsidR="007C4656">
        <w:rPr>
          <w:rFonts w:ascii="ITCKabel LT Book" w:hAnsi="ITCKabel LT Book"/>
          <w:sz w:val="24"/>
          <w:szCs w:val="24"/>
          <w:lang w:val="es-CO"/>
        </w:rPr>
        <w:t xml:space="preserve"> compartimiento de </w:t>
      </w:r>
      <w:r w:rsidRPr="00877DBE">
        <w:rPr>
          <w:rFonts w:ascii="ITCKabel LT Book" w:hAnsi="ITCKabel LT Book"/>
          <w:sz w:val="24"/>
          <w:szCs w:val="24"/>
          <w:lang w:val="es-CO"/>
        </w:rPr>
        <w:t>sus datos con los demás participantes y aliados estratégicos, exclusivamente para fines de relacionamiento empresarial y de gestión de la actividad. </w:t>
      </w:r>
    </w:p>
    <w:p w14:paraId="16F3A55D" w14:textId="77777777" w:rsidR="00877DBE" w:rsidRPr="00877DBE" w:rsidRDefault="00877DBE" w:rsidP="008C0053">
      <w:pPr>
        <w:pStyle w:val="Prrafodelista"/>
        <w:spacing w:after="185" w:line="276" w:lineRule="auto"/>
        <w:jc w:val="both"/>
        <w:rPr>
          <w:rFonts w:ascii="ITCKabel LT Book" w:hAnsi="ITCKabel LT Book"/>
          <w:sz w:val="24"/>
          <w:szCs w:val="24"/>
          <w:lang w:val="es-CO"/>
        </w:rPr>
      </w:pPr>
    </w:p>
    <w:p w14:paraId="0064675C" w14:textId="2809F75D" w:rsidR="00877DBE" w:rsidRDefault="00877DBE" w:rsidP="00877DBE">
      <w:pPr>
        <w:pStyle w:val="Prrafodelista"/>
        <w:numPr>
          <w:ilvl w:val="0"/>
          <w:numId w:val="6"/>
        </w:numPr>
        <w:spacing w:after="185" w:line="276" w:lineRule="auto"/>
        <w:jc w:val="both"/>
        <w:rPr>
          <w:rFonts w:ascii="ITCKabel LT Book" w:hAnsi="ITCKabel LT Book"/>
          <w:sz w:val="24"/>
          <w:szCs w:val="24"/>
          <w:lang w:val="es-CO"/>
        </w:rPr>
      </w:pPr>
      <w:r w:rsidRPr="00877DBE">
        <w:rPr>
          <w:rFonts w:ascii="ITCKabel LT Book" w:hAnsi="ITCKabel LT Book"/>
          <w:sz w:val="24"/>
          <w:szCs w:val="24"/>
          <w:lang w:val="es-CO"/>
        </w:rPr>
        <w:t>Representar al sector y a la región con responsabilidad, respeto, ética y disposición comercial durante su participación en la</w:t>
      </w:r>
      <w:r w:rsidR="00B735B8">
        <w:rPr>
          <w:rFonts w:ascii="ITCKabel LT Book" w:hAnsi="ITCKabel LT Book"/>
          <w:sz w:val="24"/>
          <w:szCs w:val="24"/>
          <w:lang w:val="es-CO"/>
        </w:rPr>
        <w:t xml:space="preserve"> misión</w:t>
      </w:r>
      <w:r w:rsidRPr="00877DBE">
        <w:rPr>
          <w:rFonts w:ascii="ITCKabel LT Book" w:hAnsi="ITCKabel LT Book"/>
          <w:sz w:val="24"/>
          <w:szCs w:val="24"/>
          <w:lang w:val="es-CO"/>
        </w:rPr>
        <w:t>. </w:t>
      </w:r>
    </w:p>
    <w:p w14:paraId="4EF575A3" w14:textId="77777777" w:rsidR="00877DBE" w:rsidRPr="008C0053" w:rsidRDefault="00877DBE" w:rsidP="008C0053">
      <w:pPr>
        <w:pStyle w:val="Prrafodelista"/>
        <w:rPr>
          <w:rFonts w:ascii="ITCKabel LT Book" w:hAnsi="ITCKabel LT Book"/>
          <w:sz w:val="24"/>
          <w:szCs w:val="24"/>
          <w:lang w:val="es-CO"/>
        </w:rPr>
      </w:pPr>
    </w:p>
    <w:p w14:paraId="26F448D7" w14:textId="61BAFF45" w:rsidR="00083243" w:rsidRDefault="00877DBE" w:rsidP="008C0053">
      <w:pPr>
        <w:pStyle w:val="Prrafodelista"/>
        <w:widowControl/>
        <w:numPr>
          <w:ilvl w:val="0"/>
          <w:numId w:val="6"/>
        </w:numPr>
        <w:spacing w:after="185" w:line="276" w:lineRule="auto"/>
        <w:contextualSpacing w:val="0"/>
        <w:jc w:val="both"/>
        <w:rPr>
          <w:rFonts w:ascii="ITCKabel LT Book" w:hAnsi="ITCKabel LT Book"/>
          <w:sz w:val="24"/>
          <w:szCs w:val="24"/>
          <w:lang w:val="es-CO"/>
        </w:rPr>
      </w:pPr>
      <w:r w:rsidRPr="008C0053">
        <w:rPr>
          <w:rFonts w:ascii="ITCKabel LT Book" w:hAnsi="ITCKabel LT Book"/>
          <w:sz w:val="24"/>
          <w:szCs w:val="24"/>
          <w:lang w:val="es-CO"/>
        </w:rPr>
        <w:t xml:space="preserve">Autorizar el uso de su nombre comercial, marca y logotipo, y suministrar los archivos correspondientes en los formatos requeridos, para su inclusión en las piezas de </w:t>
      </w:r>
      <w:r w:rsidRPr="008C0053">
        <w:rPr>
          <w:rFonts w:ascii="ITCKabel LT Book" w:hAnsi="ITCKabel LT Book"/>
          <w:sz w:val="24"/>
          <w:szCs w:val="24"/>
          <w:lang w:val="es-CO"/>
        </w:rPr>
        <w:lastRenderedPageBreak/>
        <w:t>comunicación, promoción y divulgación de la Rueda Internacional de Negocios, tanto por parte de la Cámara de Comercio de Barranquilla</w:t>
      </w:r>
      <w:r w:rsidR="00365A45">
        <w:rPr>
          <w:rFonts w:ascii="ITCKabel LT Book" w:hAnsi="ITCKabel LT Book"/>
          <w:sz w:val="24"/>
          <w:szCs w:val="24"/>
          <w:lang w:val="es-CO"/>
        </w:rPr>
        <w:t xml:space="preserve">, la Cámara </w:t>
      </w:r>
      <w:r w:rsidR="00AE6A98">
        <w:rPr>
          <w:rFonts w:ascii="ITCKabel LT Book" w:hAnsi="ITCKabel LT Book"/>
          <w:sz w:val="24"/>
          <w:szCs w:val="24"/>
          <w:lang w:val="es-CO"/>
        </w:rPr>
        <w:t xml:space="preserve">de Comercio </w:t>
      </w:r>
      <w:r w:rsidR="00365A45">
        <w:rPr>
          <w:rFonts w:ascii="ITCKabel LT Book" w:hAnsi="ITCKabel LT Book"/>
          <w:sz w:val="24"/>
          <w:szCs w:val="24"/>
          <w:lang w:val="es-CO"/>
        </w:rPr>
        <w:t>Colombo Holandesa</w:t>
      </w:r>
      <w:r w:rsidR="00FD2A88">
        <w:rPr>
          <w:rFonts w:ascii="ITCKabel LT Book" w:hAnsi="ITCKabel LT Book"/>
          <w:sz w:val="24"/>
          <w:szCs w:val="24"/>
          <w:lang w:val="es-CO"/>
        </w:rPr>
        <w:t xml:space="preserve"> Holland House</w:t>
      </w:r>
      <w:r w:rsidR="00365A45">
        <w:rPr>
          <w:rFonts w:ascii="ITCKabel LT Book" w:hAnsi="ITCKabel LT Book"/>
          <w:sz w:val="24"/>
          <w:szCs w:val="24"/>
          <w:lang w:val="es-CO"/>
        </w:rPr>
        <w:t xml:space="preserve"> </w:t>
      </w:r>
      <w:r w:rsidRPr="008C0053">
        <w:rPr>
          <w:rFonts w:ascii="ITCKabel LT Book" w:hAnsi="ITCKabel LT Book"/>
          <w:sz w:val="24"/>
          <w:szCs w:val="24"/>
          <w:lang w:val="es-CO"/>
        </w:rPr>
        <w:t>y demás entidades aliadas, exclusivamente para fines relacionados con la promoción y ejecución del evento. </w:t>
      </w:r>
    </w:p>
    <w:p w14:paraId="49F25949" w14:textId="7E9B9F5D" w:rsidR="005C09A8" w:rsidRPr="008C0053" w:rsidRDefault="00B735B8" w:rsidP="008C0053">
      <w:pPr>
        <w:pStyle w:val="Prrafodelista"/>
        <w:widowControl/>
        <w:spacing w:after="185" w:line="276" w:lineRule="auto"/>
        <w:ind w:left="0"/>
        <w:contextualSpacing w:val="0"/>
        <w:jc w:val="both"/>
        <w:rPr>
          <w:rFonts w:ascii="ITCKabel LT Book" w:hAnsi="ITCKabel LT Book"/>
          <w:sz w:val="24"/>
          <w:szCs w:val="24"/>
          <w:lang w:val="es-CO"/>
        </w:rPr>
      </w:pPr>
      <w:r w:rsidRPr="00083243">
        <w:rPr>
          <w:rFonts w:ascii="ITCKabel LT Book" w:hAnsi="ITCKabel LT Book"/>
          <w:sz w:val="24"/>
          <w:szCs w:val="24"/>
          <w:lang w:val="es-CO"/>
        </w:rPr>
        <w:t>Estos compromisos se entenderán aceptados y formalizados mediante la suscripción de la carta de compromiso correspondiente firmada por el representante legal. </w:t>
      </w:r>
    </w:p>
    <w:p w14:paraId="39B3F594" w14:textId="77777777" w:rsidR="00D4410A" w:rsidRPr="00E11B54" w:rsidRDefault="00D4410A" w:rsidP="008C0053">
      <w:pPr>
        <w:rPr>
          <w:b/>
          <w:bCs/>
          <w:lang w:val="es-CO"/>
        </w:rPr>
      </w:pPr>
    </w:p>
    <w:p w14:paraId="47E0FA98" w14:textId="77777777" w:rsidR="00D4410A" w:rsidRPr="00B56351" w:rsidRDefault="00D4410A" w:rsidP="00C221D3">
      <w:pPr>
        <w:pStyle w:val="Prrafodelista"/>
        <w:numPr>
          <w:ilvl w:val="0"/>
          <w:numId w:val="3"/>
        </w:numPr>
        <w:tabs>
          <w:tab w:val="left" w:pos="1558"/>
        </w:tabs>
        <w:spacing w:before="4" w:line="276" w:lineRule="auto"/>
        <w:ind w:right="-142"/>
        <w:jc w:val="both"/>
        <w:rPr>
          <w:rFonts w:ascii="ITCKabel LT Book" w:hAnsi="ITCKabel LT Book"/>
          <w:b/>
          <w:bCs/>
          <w:sz w:val="24"/>
          <w:szCs w:val="24"/>
          <w:lang w:val="es-CO"/>
        </w:rPr>
      </w:pPr>
      <w:r w:rsidRPr="00B56351">
        <w:rPr>
          <w:rFonts w:ascii="ITCKabel LT Book" w:hAnsi="ITCKabel LT Book"/>
          <w:b/>
          <w:bCs/>
          <w:sz w:val="24"/>
          <w:szCs w:val="24"/>
          <w:lang w:val="es-CO"/>
        </w:rPr>
        <w:t xml:space="preserve">CRONOGRAMA </w:t>
      </w:r>
    </w:p>
    <w:p w14:paraId="1CFA6C2B" w14:textId="77777777" w:rsidR="00D4410A" w:rsidRPr="00B56351" w:rsidRDefault="00D4410A" w:rsidP="00C221D3">
      <w:pPr>
        <w:pStyle w:val="Textoindependiente"/>
        <w:spacing w:line="276" w:lineRule="auto"/>
        <w:ind w:right="-142"/>
        <w:jc w:val="both"/>
        <w:rPr>
          <w:rFonts w:ascii="ITCKabel LT Book" w:hAnsi="ITCKabel LT Book"/>
          <w:b/>
          <w:bCs/>
          <w:sz w:val="24"/>
          <w:szCs w:val="24"/>
        </w:rPr>
      </w:pPr>
    </w:p>
    <w:p w14:paraId="4E146405" w14:textId="77777777" w:rsidR="00D4410A" w:rsidRDefault="00D4410A" w:rsidP="00C221D3">
      <w:pPr>
        <w:pStyle w:val="Textoindependiente"/>
        <w:spacing w:line="276" w:lineRule="auto"/>
        <w:ind w:left="142" w:right="-142"/>
        <w:jc w:val="both"/>
        <w:rPr>
          <w:rFonts w:ascii="ITCKabel LT Book" w:hAnsi="ITCKabel LT Book"/>
          <w:sz w:val="24"/>
          <w:szCs w:val="24"/>
        </w:rPr>
      </w:pPr>
      <w:r w:rsidRPr="00874641">
        <w:rPr>
          <w:rFonts w:ascii="ITCKabel LT Book" w:hAnsi="ITCKabel LT Book"/>
          <w:sz w:val="24"/>
          <w:szCs w:val="24"/>
        </w:rPr>
        <w:t>El siguiente, es el cronograma que debe tener en cuenta al momento de realizar su inscripción:</w:t>
      </w:r>
    </w:p>
    <w:p w14:paraId="7C9D96E2" w14:textId="77777777" w:rsidR="00502429" w:rsidRPr="00874641" w:rsidRDefault="00502429" w:rsidP="00C221D3">
      <w:pPr>
        <w:pStyle w:val="Textoindependiente"/>
        <w:spacing w:line="276" w:lineRule="auto"/>
        <w:ind w:left="142" w:right="-142"/>
        <w:jc w:val="both"/>
        <w:rPr>
          <w:rFonts w:ascii="ITCKabel LT Book" w:hAnsi="ITCKabel LT Book"/>
          <w:sz w:val="24"/>
          <w:szCs w:val="24"/>
        </w:rPr>
      </w:pPr>
    </w:p>
    <w:tbl>
      <w:tblPr>
        <w:tblStyle w:val="TableNormal0"/>
        <w:tblW w:w="0" w:type="auto"/>
        <w:tblInd w:w="154"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ook w:val="01E0" w:firstRow="1" w:lastRow="1" w:firstColumn="1" w:lastColumn="1" w:noHBand="0" w:noVBand="0"/>
      </w:tblPr>
      <w:tblGrid>
        <w:gridCol w:w="3674"/>
        <w:gridCol w:w="5385"/>
      </w:tblGrid>
      <w:tr w:rsidR="00D4410A" w:rsidRPr="00874641" w14:paraId="6AE5603C" w14:textId="77777777" w:rsidTr="0054578D">
        <w:trPr>
          <w:trHeight w:val="487"/>
        </w:trPr>
        <w:tc>
          <w:tcPr>
            <w:tcW w:w="9059" w:type="dxa"/>
            <w:gridSpan w:val="2"/>
            <w:tcBorders>
              <w:top w:val="nil"/>
              <w:left w:val="nil"/>
              <w:bottom w:val="single" w:sz="4" w:space="0" w:color="auto"/>
              <w:right w:val="nil"/>
            </w:tcBorders>
            <w:shd w:val="clear" w:color="auto" w:fill="5B9BD4"/>
            <w:vAlign w:val="center"/>
          </w:tcPr>
          <w:p w14:paraId="7F4DE8B5" w14:textId="77777777" w:rsidR="00D4410A" w:rsidRPr="00874641" w:rsidRDefault="00D4410A" w:rsidP="00C221D3">
            <w:pPr>
              <w:pStyle w:val="TableParagraph"/>
              <w:spacing w:before="9" w:line="276" w:lineRule="auto"/>
              <w:ind w:left="2642" w:right="2635"/>
              <w:jc w:val="center"/>
              <w:rPr>
                <w:rFonts w:ascii="ITCKabel LT Book" w:hAnsi="ITCKabel LT Book"/>
                <w:b/>
                <w:bCs/>
                <w:sz w:val="24"/>
                <w:szCs w:val="24"/>
              </w:rPr>
            </w:pPr>
            <w:r w:rsidRPr="00874641">
              <w:rPr>
                <w:rFonts w:ascii="ITCKabel LT Book" w:hAnsi="ITCKabel LT Book"/>
                <w:b/>
                <w:bCs/>
                <w:color w:val="FFFFFF" w:themeColor="background1"/>
                <w:sz w:val="24"/>
                <w:szCs w:val="24"/>
              </w:rPr>
              <w:t>CRONOGRAMA</w:t>
            </w:r>
          </w:p>
        </w:tc>
      </w:tr>
      <w:tr w:rsidR="00D4410A" w:rsidRPr="00874641" w14:paraId="7D1D4671" w14:textId="77777777" w:rsidTr="0054578D">
        <w:trPr>
          <w:trHeight w:val="80"/>
        </w:trPr>
        <w:tc>
          <w:tcPr>
            <w:tcW w:w="36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9E0FE" w14:textId="77777777" w:rsidR="00D4410A" w:rsidRPr="004C46E5" w:rsidRDefault="00D4410A" w:rsidP="00C221D3">
            <w:pPr>
              <w:pStyle w:val="TableParagraph"/>
              <w:spacing w:line="276" w:lineRule="auto"/>
              <w:ind w:left="107" w:right="310"/>
              <w:rPr>
                <w:rFonts w:ascii="ITCKabel LT Book" w:hAnsi="ITCKabel LT Book"/>
                <w:b/>
                <w:bCs/>
                <w:sz w:val="24"/>
                <w:szCs w:val="24"/>
              </w:rPr>
            </w:pPr>
            <w:r w:rsidRPr="004C46E5">
              <w:rPr>
                <w:rFonts w:ascii="ITCKabel LT Book" w:hAnsi="ITCKabel LT Book"/>
                <w:sz w:val="24"/>
                <w:szCs w:val="24"/>
              </w:rPr>
              <w:t>Apertura de la convocatoria:</w:t>
            </w:r>
          </w:p>
        </w:tc>
        <w:tc>
          <w:tcPr>
            <w:tcW w:w="53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97294" w14:textId="305BD15A" w:rsidR="00D4410A" w:rsidRPr="004C46E5" w:rsidRDefault="00DB63E2" w:rsidP="00C221D3">
            <w:pPr>
              <w:pStyle w:val="TableParagraph"/>
              <w:spacing w:line="276" w:lineRule="auto"/>
              <w:ind w:left="0" w:right="95"/>
              <w:rPr>
                <w:rFonts w:ascii="ITCKabel LT Book" w:hAnsi="ITCKabel LT Book"/>
                <w:sz w:val="24"/>
                <w:szCs w:val="24"/>
              </w:rPr>
            </w:pPr>
            <w:r>
              <w:rPr>
                <w:rFonts w:ascii="ITCKabel LT Book" w:hAnsi="ITCKabel LT Book"/>
                <w:sz w:val="24"/>
                <w:szCs w:val="24"/>
              </w:rPr>
              <w:t>09</w:t>
            </w:r>
            <w:r w:rsidR="008104EF">
              <w:rPr>
                <w:rFonts w:ascii="ITCKabel LT Book" w:hAnsi="ITCKabel LT Book"/>
                <w:sz w:val="24"/>
                <w:szCs w:val="24"/>
              </w:rPr>
              <w:t xml:space="preserve"> </w:t>
            </w:r>
            <w:r w:rsidR="00D4410A" w:rsidRPr="004C46E5">
              <w:rPr>
                <w:rFonts w:ascii="ITCKabel LT Book" w:hAnsi="ITCKabel LT Book"/>
                <w:sz w:val="24"/>
                <w:szCs w:val="24"/>
              </w:rPr>
              <w:t xml:space="preserve">de </w:t>
            </w:r>
            <w:r>
              <w:rPr>
                <w:rFonts w:ascii="ITCKabel LT Book" w:hAnsi="ITCKabel LT Book"/>
                <w:sz w:val="24"/>
                <w:szCs w:val="24"/>
              </w:rPr>
              <w:t xml:space="preserve">septiembre </w:t>
            </w:r>
            <w:r w:rsidR="00D4410A" w:rsidRPr="004C46E5">
              <w:rPr>
                <w:rFonts w:ascii="ITCKabel LT Book" w:hAnsi="ITCKabel LT Book"/>
                <w:sz w:val="24"/>
                <w:szCs w:val="24"/>
              </w:rPr>
              <w:t>de 202</w:t>
            </w:r>
            <w:r w:rsidR="000E416C">
              <w:rPr>
                <w:rFonts w:ascii="ITCKabel LT Book" w:hAnsi="ITCKabel LT Book"/>
                <w:sz w:val="24"/>
                <w:szCs w:val="24"/>
              </w:rPr>
              <w:t>6</w:t>
            </w:r>
          </w:p>
        </w:tc>
      </w:tr>
      <w:tr w:rsidR="00D4410A" w:rsidRPr="00874641" w14:paraId="4393D693" w14:textId="77777777" w:rsidTr="0054578D">
        <w:trPr>
          <w:trHeight w:val="70"/>
        </w:trPr>
        <w:tc>
          <w:tcPr>
            <w:tcW w:w="3674" w:type="dxa"/>
            <w:tcBorders>
              <w:top w:val="single" w:sz="4" w:space="0" w:color="auto"/>
              <w:left w:val="single" w:sz="4" w:space="0" w:color="auto"/>
              <w:bottom w:val="single" w:sz="4" w:space="0" w:color="auto"/>
              <w:right w:val="single" w:sz="4" w:space="0" w:color="auto"/>
            </w:tcBorders>
            <w:vAlign w:val="center"/>
          </w:tcPr>
          <w:p w14:paraId="67246378" w14:textId="77777777" w:rsidR="00D4410A" w:rsidRPr="004C46E5" w:rsidRDefault="00D4410A" w:rsidP="00C221D3">
            <w:pPr>
              <w:pStyle w:val="TableParagraph"/>
              <w:spacing w:line="276" w:lineRule="auto"/>
              <w:ind w:left="107" w:right="310"/>
              <w:rPr>
                <w:rFonts w:ascii="ITCKabel LT Book" w:hAnsi="ITCKabel LT Book"/>
                <w:sz w:val="24"/>
                <w:szCs w:val="24"/>
              </w:rPr>
            </w:pPr>
            <w:r w:rsidRPr="004C46E5">
              <w:rPr>
                <w:rFonts w:ascii="ITCKabel LT Book" w:hAnsi="ITCKabel LT Book"/>
                <w:sz w:val="24"/>
                <w:szCs w:val="24"/>
              </w:rPr>
              <w:t>Cierre de la convocatoria:</w:t>
            </w:r>
          </w:p>
        </w:tc>
        <w:tc>
          <w:tcPr>
            <w:tcW w:w="5385" w:type="dxa"/>
            <w:tcBorders>
              <w:top w:val="single" w:sz="4" w:space="0" w:color="auto"/>
              <w:left w:val="single" w:sz="4" w:space="0" w:color="auto"/>
              <w:bottom w:val="single" w:sz="4" w:space="0" w:color="auto"/>
              <w:right w:val="single" w:sz="4" w:space="0" w:color="auto"/>
            </w:tcBorders>
            <w:vAlign w:val="center"/>
          </w:tcPr>
          <w:p w14:paraId="7A08EDB3" w14:textId="49799C11" w:rsidR="00D4410A" w:rsidRPr="004C46E5" w:rsidRDefault="00CE78B8" w:rsidP="00C221D3">
            <w:pPr>
              <w:pStyle w:val="TableParagraph"/>
              <w:spacing w:line="276" w:lineRule="auto"/>
              <w:ind w:left="0" w:right="95"/>
              <w:rPr>
                <w:rFonts w:ascii="ITCKabel LT Book" w:hAnsi="ITCKabel LT Book"/>
                <w:sz w:val="24"/>
                <w:szCs w:val="24"/>
              </w:rPr>
            </w:pPr>
            <w:r>
              <w:rPr>
                <w:rFonts w:ascii="ITCKabel LT Book" w:hAnsi="ITCKabel LT Book"/>
                <w:sz w:val="24"/>
                <w:szCs w:val="24"/>
              </w:rPr>
              <w:t>1</w:t>
            </w:r>
            <w:r w:rsidR="00DB63E2">
              <w:rPr>
                <w:rFonts w:ascii="ITCKabel LT Book" w:hAnsi="ITCKabel LT Book"/>
                <w:sz w:val="24"/>
                <w:szCs w:val="24"/>
              </w:rPr>
              <w:t xml:space="preserve">1 </w:t>
            </w:r>
            <w:r w:rsidR="00D4410A" w:rsidRPr="004C46E5">
              <w:rPr>
                <w:rFonts w:ascii="ITCKabel LT Book" w:hAnsi="ITCKabel LT Book"/>
                <w:sz w:val="24"/>
                <w:szCs w:val="24"/>
              </w:rPr>
              <w:t xml:space="preserve">de </w:t>
            </w:r>
            <w:r w:rsidR="00DB63E2">
              <w:rPr>
                <w:rFonts w:ascii="ITCKabel LT Book" w:hAnsi="ITCKabel LT Book"/>
                <w:sz w:val="24"/>
                <w:szCs w:val="24"/>
              </w:rPr>
              <w:t xml:space="preserve">septiembre </w:t>
            </w:r>
            <w:r w:rsidR="00D4410A" w:rsidRPr="004C46E5">
              <w:rPr>
                <w:rFonts w:ascii="ITCKabel LT Book" w:hAnsi="ITCKabel LT Book"/>
                <w:sz w:val="24"/>
                <w:szCs w:val="24"/>
              </w:rPr>
              <w:t>de 202</w:t>
            </w:r>
            <w:r>
              <w:rPr>
                <w:rFonts w:ascii="ITCKabel LT Book" w:hAnsi="ITCKabel LT Book"/>
                <w:sz w:val="24"/>
                <w:szCs w:val="24"/>
              </w:rPr>
              <w:t>6</w:t>
            </w:r>
          </w:p>
        </w:tc>
      </w:tr>
      <w:tr w:rsidR="00D4410A" w:rsidRPr="00E80696" w14:paraId="182CCB8C" w14:textId="77777777" w:rsidTr="0054578D">
        <w:trPr>
          <w:trHeight w:val="609"/>
        </w:trPr>
        <w:tc>
          <w:tcPr>
            <w:tcW w:w="3674" w:type="dxa"/>
            <w:tcBorders>
              <w:top w:val="single" w:sz="4" w:space="0" w:color="auto"/>
              <w:left w:val="single" w:sz="4" w:space="0" w:color="auto"/>
              <w:bottom w:val="single" w:sz="4" w:space="0" w:color="auto"/>
              <w:right w:val="single" w:sz="4" w:space="0" w:color="auto"/>
            </w:tcBorders>
            <w:vAlign w:val="center"/>
          </w:tcPr>
          <w:p w14:paraId="199BAAA2" w14:textId="7F755794" w:rsidR="00D4410A" w:rsidRPr="004C46E5" w:rsidRDefault="00D4410A" w:rsidP="00C221D3">
            <w:pPr>
              <w:pStyle w:val="TableParagraph"/>
              <w:spacing w:line="276" w:lineRule="auto"/>
              <w:ind w:left="107" w:right="310"/>
              <w:rPr>
                <w:rFonts w:ascii="ITCKabel LT Book" w:hAnsi="ITCKabel LT Book"/>
                <w:sz w:val="24"/>
                <w:szCs w:val="24"/>
              </w:rPr>
            </w:pPr>
            <w:r w:rsidRPr="004C46E5">
              <w:rPr>
                <w:rFonts w:ascii="ITCKabel LT Book" w:hAnsi="ITCKabel LT Book"/>
                <w:b/>
                <w:bCs/>
                <w:sz w:val="24"/>
                <w:szCs w:val="24"/>
              </w:rPr>
              <w:t xml:space="preserve">Fecha de la </w:t>
            </w:r>
            <w:r w:rsidR="008102E0">
              <w:rPr>
                <w:rFonts w:ascii="ITCKabel LT Book" w:hAnsi="ITCKabel LT Book"/>
                <w:b/>
                <w:bCs/>
                <w:sz w:val="24"/>
                <w:szCs w:val="24"/>
              </w:rPr>
              <w:t>Misión</w:t>
            </w:r>
            <w:r w:rsidRPr="004C46E5">
              <w:rPr>
                <w:rFonts w:ascii="ITCKabel LT Book" w:hAnsi="ITCKabel LT Book"/>
                <w:sz w:val="24"/>
                <w:szCs w:val="24"/>
              </w:rPr>
              <w:br/>
            </w:r>
            <w:r w:rsidR="00CE78B8">
              <w:rPr>
                <w:rFonts w:ascii="ITCKabel LT Book" w:hAnsi="ITCKabel LT Book"/>
                <w:sz w:val="24"/>
                <w:szCs w:val="24"/>
              </w:rPr>
              <w:t xml:space="preserve">Aruba </w:t>
            </w:r>
          </w:p>
        </w:tc>
        <w:tc>
          <w:tcPr>
            <w:tcW w:w="5385" w:type="dxa"/>
            <w:tcBorders>
              <w:top w:val="single" w:sz="4" w:space="0" w:color="auto"/>
              <w:left w:val="single" w:sz="4" w:space="0" w:color="auto"/>
              <w:bottom w:val="single" w:sz="4" w:space="0" w:color="auto"/>
              <w:right w:val="single" w:sz="4" w:space="0" w:color="auto"/>
            </w:tcBorders>
            <w:vAlign w:val="center"/>
          </w:tcPr>
          <w:p w14:paraId="1FA5623C" w14:textId="527B50CE" w:rsidR="00AC1EED" w:rsidRDefault="006A3FFC" w:rsidP="00C221D3">
            <w:pPr>
              <w:pStyle w:val="TableParagraph"/>
              <w:spacing w:line="276" w:lineRule="auto"/>
              <w:ind w:left="0" w:right="95"/>
              <w:jc w:val="both"/>
              <w:rPr>
                <w:rFonts w:ascii="ITCKabel LT Book" w:hAnsi="ITCKabel LT Book"/>
                <w:sz w:val="24"/>
                <w:szCs w:val="24"/>
              </w:rPr>
            </w:pPr>
            <w:r>
              <w:rPr>
                <w:rFonts w:ascii="ITCKabel LT Book" w:hAnsi="ITCKabel LT Book"/>
                <w:sz w:val="24"/>
                <w:szCs w:val="24"/>
              </w:rPr>
              <w:t xml:space="preserve">14 de septiembre </w:t>
            </w:r>
            <w:r w:rsidR="00DB63E2">
              <w:rPr>
                <w:rFonts w:ascii="ITCKabel LT Book" w:hAnsi="ITCKabel LT Book"/>
                <w:sz w:val="24"/>
                <w:szCs w:val="24"/>
              </w:rPr>
              <w:t xml:space="preserve">de 2026 </w:t>
            </w:r>
          </w:p>
          <w:p w14:paraId="66396F91" w14:textId="77777777" w:rsidR="00A65613" w:rsidRDefault="00A65613" w:rsidP="00C221D3">
            <w:pPr>
              <w:pStyle w:val="TableParagraph"/>
              <w:spacing w:line="276" w:lineRule="auto"/>
              <w:ind w:left="0" w:right="95"/>
              <w:jc w:val="both"/>
              <w:rPr>
                <w:rFonts w:ascii="ITCKabel LT Book" w:hAnsi="ITCKabel LT Book"/>
                <w:sz w:val="24"/>
                <w:szCs w:val="24"/>
              </w:rPr>
            </w:pPr>
          </w:p>
          <w:p w14:paraId="43B6AAEF" w14:textId="2AB20880" w:rsidR="00AC1EED" w:rsidRDefault="00E11B54" w:rsidP="00C221D3">
            <w:pPr>
              <w:pStyle w:val="TableParagraph"/>
              <w:spacing w:line="276" w:lineRule="auto"/>
              <w:ind w:left="0" w:right="95"/>
              <w:jc w:val="both"/>
              <w:rPr>
                <w:rFonts w:ascii="ITCKabel LT Book" w:hAnsi="ITCKabel LT Book"/>
                <w:sz w:val="24"/>
                <w:szCs w:val="24"/>
              </w:rPr>
            </w:pPr>
            <w:r>
              <w:rPr>
                <w:rFonts w:ascii="ITCKabel LT Book" w:hAnsi="ITCKabel LT Book"/>
                <w:sz w:val="24"/>
                <w:szCs w:val="24"/>
              </w:rPr>
              <w:t>Participación en la</w:t>
            </w:r>
            <w:r w:rsidR="00CE78B8">
              <w:rPr>
                <w:rFonts w:ascii="ITCKabel LT Book" w:hAnsi="ITCKabel LT Book"/>
                <w:sz w:val="24"/>
                <w:szCs w:val="24"/>
              </w:rPr>
              <w:t xml:space="preserve"> misión. </w:t>
            </w:r>
          </w:p>
          <w:p w14:paraId="73C6137D" w14:textId="77777777" w:rsidR="00E11B54" w:rsidRDefault="00E11B54" w:rsidP="00C221D3">
            <w:pPr>
              <w:pStyle w:val="TableParagraph"/>
              <w:spacing w:line="276" w:lineRule="auto"/>
              <w:ind w:left="0" w:right="95"/>
              <w:jc w:val="both"/>
              <w:rPr>
                <w:rFonts w:ascii="ITCKabel LT Book" w:hAnsi="ITCKabel LT Book"/>
                <w:sz w:val="24"/>
                <w:szCs w:val="24"/>
                <w:lang w:val="es-CO"/>
              </w:rPr>
            </w:pPr>
          </w:p>
          <w:p w14:paraId="54F00CED" w14:textId="2C8B6C16" w:rsidR="00C26C00" w:rsidRPr="008104EF" w:rsidRDefault="00C26C00" w:rsidP="00C221D3">
            <w:pPr>
              <w:pStyle w:val="TableParagraph"/>
              <w:spacing w:line="276" w:lineRule="auto"/>
              <w:ind w:left="0" w:right="95"/>
              <w:jc w:val="both"/>
              <w:rPr>
                <w:rFonts w:ascii="ITCKabel LT Book" w:hAnsi="ITCKabel LT Book"/>
                <w:sz w:val="24"/>
                <w:szCs w:val="24"/>
                <w:lang w:val="es-CO"/>
              </w:rPr>
            </w:pPr>
            <w:r>
              <w:rPr>
                <w:rFonts w:ascii="ITCKabel LT Book" w:hAnsi="ITCKabel LT Book"/>
                <w:sz w:val="24"/>
                <w:szCs w:val="24"/>
                <w:lang w:val="es-CO"/>
              </w:rPr>
              <w:t xml:space="preserve">Las citas de las agendas se </w:t>
            </w:r>
            <w:r w:rsidR="00764A19">
              <w:rPr>
                <w:rFonts w:ascii="ITCKabel LT Book" w:hAnsi="ITCKabel LT Book"/>
                <w:sz w:val="24"/>
                <w:szCs w:val="24"/>
                <w:lang w:val="es-CO"/>
              </w:rPr>
              <w:t>les informará</w:t>
            </w:r>
            <w:r w:rsidR="00E11B54">
              <w:rPr>
                <w:rFonts w:ascii="ITCKabel LT Book" w:hAnsi="ITCKabel LT Book"/>
                <w:sz w:val="24"/>
                <w:szCs w:val="24"/>
                <w:lang w:val="es-CO"/>
              </w:rPr>
              <w:t xml:space="preserve">n </w:t>
            </w:r>
            <w:r w:rsidR="00764A19">
              <w:rPr>
                <w:rFonts w:ascii="ITCKabel LT Book" w:hAnsi="ITCKabel LT Book"/>
                <w:sz w:val="24"/>
                <w:szCs w:val="24"/>
                <w:lang w:val="es-CO"/>
              </w:rPr>
              <w:t xml:space="preserve">a las empresas </w:t>
            </w:r>
            <w:r w:rsidR="00EC64A9">
              <w:rPr>
                <w:rFonts w:ascii="ITCKabel LT Book" w:hAnsi="ITCKabel LT Book"/>
                <w:sz w:val="24"/>
                <w:szCs w:val="24"/>
                <w:lang w:val="es-CO"/>
              </w:rPr>
              <w:t xml:space="preserve">una vez sean programadas por LA CÁMARA. </w:t>
            </w:r>
          </w:p>
        </w:tc>
      </w:tr>
    </w:tbl>
    <w:p w14:paraId="2EEF318E" w14:textId="77777777" w:rsidR="00640139" w:rsidRPr="00E11B54" w:rsidRDefault="00640139" w:rsidP="00C221D3">
      <w:pPr>
        <w:pStyle w:val="Textoindependiente"/>
        <w:spacing w:before="1" w:line="276" w:lineRule="auto"/>
        <w:ind w:right="-1"/>
        <w:jc w:val="both"/>
        <w:rPr>
          <w:rFonts w:ascii="ITCKabel LT Book" w:hAnsi="ITCKabel LT Book"/>
          <w:sz w:val="24"/>
          <w:szCs w:val="24"/>
          <w:lang w:val="es-CO"/>
        </w:rPr>
      </w:pPr>
    </w:p>
    <w:p w14:paraId="482DFCF0" w14:textId="77777777" w:rsidR="00D4410A" w:rsidRPr="00874641" w:rsidRDefault="00D4410A" w:rsidP="00C221D3">
      <w:pPr>
        <w:pStyle w:val="Prrafodelista"/>
        <w:numPr>
          <w:ilvl w:val="0"/>
          <w:numId w:val="3"/>
        </w:numPr>
        <w:spacing w:line="276" w:lineRule="auto"/>
        <w:contextualSpacing w:val="0"/>
        <w:jc w:val="both"/>
        <w:rPr>
          <w:rFonts w:ascii="ITCKabel LT Book" w:eastAsiaTheme="minorEastAsia" w:hAnsi="ITCKabel LT Book" w:cs="Arial"/>
          <w:b/>
          <w:bCs/>
          <w:color w:val="000000" w:themeColor="text1"/>
          <w:sz w:val="24"/>
          <w:szCs w:val="24"/>
          <w:lang w:val="es-CO"/>
        </w:rPr>
      </w:pPr>
      <w:r w:rsidRPr="00874641">
        <w:rPr>
          <w:rFonts w:ascii="ITCKabel LT Book" w:eastAsiaTheme="minorEastAsia" w:hAnsi="ITCKabel LT Book" w:cs="ITCKabel LT Book"/>
          <w:b/>
          <w:bCs/>
          <w:color w:val="000000" w:themeColor="text1"/>
          <w:sz w:val="24"/>
          <w:szCs w:val="24"/>
          <w:lang w:val="es-CO"/>
        </w:rPr>
        <w:t xml:space="preserve">MODIFICACIONES DE LOS TÉRMINOS DE REFERENCIA </w:t>
      </w:r>
    </w:p>
    <w:p w14:paraId="274D5F6D" w14:textId="77777777" w:rsidR="00D4410A" w:rsidRPr="00874641" w:rsidRDefault="00D4410A" w:rsidP="00C221D3">
      <w:pPr>
        <w:pStyle w:val="Prrafodelista"/>
        <w:spacing w:line="276" w:lineRule="auto"/>
        <w:jc w:val="both"/>
        <w:rPr>
          <w:rFonts w:ascii="ITCKabel LT Book" w:eastAsiaTheme="minorEastAsia" w:hAnsi="ITCKabel LT Book" w:cs="Arial"/>
          <w:color w:val="000000" w:themeColor="text1"/>
          <w:sz w:val="24"/>
          <w:szCs w:val="24"/>
          <w:lang w:val="es-CO"/>
        </w:rPr>
      </w:pPr>
    </w:p>
    <w:p w14:paraId="5E52A313" w14:textId="77777777" w:rsidR="00D4410A" w:rsidRPr="00874641" w:rsidRDefault="00D4410A" w:rsidP="00C221D3">
      <w:pPr>
        <w:widowControl/>
        <w:spacing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Cualquier modificación a los Términos de Referencia será realizada mediante adenda. La adenda será publicada de conformidad con las formas de publicidad que correspondan al presente proceso. A partir de su publicación se entenderá conocida por los interesados, en virtud del principio de economía y de publicidad, que rige los procedimientos contractuales. Las adendas que se llegaren a generar durante la convocatoria abierta formarán parte integral de los Términos de Referencia. </w:t>
      </w:r>
    </w:p>
    <w:p w14:paraId="2346FEE0" w14:textId="77777777" w:rsidR="00D4410A" w:rsidRPr="00874641" w:rsidRDefault="00D4410A" w:rsidP="00C221D3">
      <w:pPr>
        <w:widowControl/>
        <w:spacing w:line="276" w:lineRule="auto"/>
        <w:jc w:val="both"/>
        <w:rPr>
          <w:rFonts w:ascii="ITCKabel LT Book" w:eastAsiaTheme="minorEastAsia" w:hAnsi="ITCKabel LT Book" w:cs="Arial"/>
          <w:color w:val="000000" w:themeColor="text1"/>
          <w:sz w:val="24"/>
          <w:szCs w:val="24"/>
          <w:lang w:val="es-CO"/>
        </w:rPr>
      </w:pPr>
    </w:p>
    <w:p w14:paraId="75AC8B39" w14:textId="77777777" w:rsidR="00D4410A" w:rsidRPr="00874641" w:rsidRDefault="00D4410A" w:rsidP="00C221D3">
      <w:pPr>
        <w:pStyle w:val="Prrafodelista"/>
        <w:widowControl/>
        <w:numPr>
          <w:ilvl w:val="0"/>
          <w:numId w:val="3"/>
        </w:numPr>
        <w:spacing w:line="276" w:lineRule="auto"/>
        <w:contextualSpacing w:val="0"/>
        <w:jc w:val="both"/>
        <w:rPr>
          <w:rFonts w:ascii="ITCKabel LT Book" w:eastAsiaTheme="minorEastAsia" w:hAnsi="ITCKabel LT Book" w:cs="ITCKabel LT Book"/>
          <w:b/>
          <w:bCs/>
          <w:color w:val="000000" w:themeColor="text1"/>
          <w:sz w:val="24"/>
          <w:szCs w:val="24"/>
          <w:lang w:val="es-CO"/>
        </w:rPr>
      </w:pPr>
      <w:r w:rsidRPr="00874641">
        <w:rPr>
          <w:rFonts w:ascii="ITCKabel LT Book" w:eastAsiaTheme="minorEastAsia" w:hAnsi="ITCKabel LT Book" w:cs="ITCKabel LT Book"/>
          <w:b/>
          <w:bCs/>
          <w:color w:val="000000" w:themeColor="text1"/>
          <w:sz w:val="24"/>
          <w:szCs w:val="24"/>
          <w:lang w:val="es-CO"/>
        </w:rPr>
        <w:t xml:space="preserve">ACEPTACIÓN DE TÉRMINOS Y VERACIDAD </w:t>
      </w:r>
    </w:p>
    <w:p w14:paraId="7765FE38" w14:textId="77777777" w:rsidR="00D4410A" w:rsidRPr="00874641" w:rsidRDefault="00D4410A" w:rsidP="00C221D3">
      <w:pPr>
        <w:pStyle w:val="Prrafodelista"/>
        <w:widowControl/>
        <w:spacing w:line="276" w:lineRule="auto"/>
        <w:jc w:val="both"/>
        <w:rPr>
          <w:rFonts w:ascii="ITCKabel LT Book" w:eastAsiaTheme="minorEastAsia" w:hAnsi="ITCKabel LT Book" w:cs="Arial"/>
          <w:b/>
          <w:bCs/>
          <w:color w:val="000000" w:themeColor="text1"/>
          <w:sz w:val="24"/>
          <w:szCs w:val="24"/>
          <w:lang w:val="es-CO"/>
        </w:rPr>
      </w:pPr>
    </w:p>
    <w:p w14:paraId="1ED69592" w14:textId="77777777" w:rsidR="00D4410A" w:rsidRPr="00874641" w:rsidRDefault="00D4410A" w:rsidP="00C221D3">
      <w:pPr>
        <w:widowControl/>
        <w:spacing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Con la postulación, los interesados aceptan las características, requisitos y condiciones de la presente convocatoria, así como lo dispuesto en los presentes términos de referencia para el desarrollo de la misma y la entrega del beneficio. Una vez presentada la postulación no será posible alegar desconocimiento de lo escrito en estos términos de referencia ni de sus anexos. El momento para referirse a lo establecido en los términos de referencia de la convocatoria y </w:t>
      </w:r>
      <w:r w:rsidRPr="00874641">
        <w:rPr>
          <w:rFonts w:ascii="ITCKabel LT Book" w:eastAsiaTheme="minorEastAsia" w:hAnsi="ITCKabel LT Book" w:cs="ITCKabel LT Book"/>
          <w:color w:val="000000" w:themeColor="text1"/>
          <w:sz w:val="24"/>
          <w:szCs w:val="24"/>
          <w:lang w:val="es-CO"/>
        </w:rPr>
        <w:lastRenderedPageBreak/>
        <w:t>sus anexos es durante el período de revisión y subsanación de requisitos y antes de la publicación de resultados.</w:t>
      </w:r>
    </w:p>
    <w:p w14:paraId="2934B2D2" w14:textId="77777777" w:rsidR="00D4410A" w:rsidRPr="00874641" w:rsidRDefault="00D4410A" w:rsidP="00C221D3">
      <w:pPr>
        <w:widowControl/>
        <w:spacing w:line="276" w:lineRule="auto"/>
        <w:jc w:val="both"/>
        <w:rPr>
          <w:rFonts w:ascii="ITCKabel LT Book" w:eastAsiaTheme="minorEastAsia" w:hAnsi="ITCKabel LT Book" w:cs="Arial"/>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 xml:space="preserve"> </w:t>
      </w:r>
    </w:p>
    <w:p w14:paraId="65BCDF47" w14:textId="77777777" w:rsidR="00D4410A" w:rsidRDefault="00D4410A" w:rsidP="00C221D3">
      <w:pPr>
        <w:spacing w:line="276" w:lineRule="auto"/>
        <w:jc w:val="both"/>
        <w:rPr>
          <w:rFonts w:ascii="ITCKabel LT Book" w:eastAsiaTheme="minorEastAsia" w:hAnsi="ITCKabel LT Book" w:cs="ITCKabel LT Book"/>
          <w:color w:val="000000" w:themeColor="text1"/>
          <w:sz w:val="24"/>
          <w:szCs w:val="24"/>
          <w:lang w:val="es-CO"/>
        </w:rPr>
      </w:pPr>
      <w:r w:rsidRPr="00874641">
        <w:rPr>
          <w:rFonts w:ascii="ITCKabel LT Book" w:eastAsiaTheme="minorEastAsia" w:hAnsi="ITCKabel LT Book" w:cs="ITCKabel LT Book"/>
          <w:color w:val="000000" w:themeColor="text1"/>
          <w:sz w:val="24"/>
          <w:szCs w:val="24"/>
          <w:lang w:val="es-CO"/>
        </w:rPr>
        <w:t>De igual forma declaran que la información suministrada es veraz y corresponde a la realidad. En caso de encontrarse alguna incoherencia y/o inconsistencia en la información o documentación suministrada, la Cámara de Comercio podrá en cualquier momento rechazar la postulación o si es del caso declarar la pérdida del beneficio, sin perjuicio de las acciones legales correspondientes.</w:t>
      </w:r>
    </w:p>
    <w:p w14:paraId="20317E51" w14:textId="77777777" w:rsidR="008C0053" w:rsidRPr="00874641" w:rsidRDefault="008C0053" w:rsidP="00C221D3">
      <w:pPr>
        <w:spacing w:line="276" w:lineRule="auto"/>
        <w:jc w:val="both"/>
        <w:rPr>
          <w:rFonts w:ascii="ITCKabel LT Book" w:eastAsiaTheme="minorEastAsia" w:hAnsi="ITCKabel LT Book" w:cs="ITCKabel LT Book"/>
          <w:color w:val="000000" w:themeColor="text1"/>
          <w:sz w:val="24"/>
          <w:szCs w:val="24"/>
          <w:lang w:val="es-CO"/>
        </w:rPr>
      </w:pPr>
    </w:p>
    <w:p w14:paraId="27149FE1" w14:textId="77777777" w:rsidR="00D4410A" w:rsidRPr="00874641" w:rsidRDefault="00D4410A" w:rsidP="00C221D3">
      <w:pPr>
        <w:pStyle w:val="Textoindependiente"/>
        <w:spacing w:line="276" w:lineRule="auto"/>
        <w:jc w:val="both"/>
        <w:rPr>
          <w:rFonts w:ascii="ITCKabel LT Book" w:eastAsiaTheme="minorEastAsia" w:hAnsi="ITCKabel LT Book" w:cs="ITCKabel LT Book"/>
          <w:color w:val="000000" w:themeColor="text1"/>
          <w:sz w:val="24"/>
          <w:szCs w:val="24"/>
          <w:lang w:val="es-CO"/>
        </w:rPr>
      </w:pPr>
    </w:p>
    <w:p w14:paraId="5D46522E" w14:textId="77777777" w:rsidR="00D4410A" w:rsidRPr="00874641" w:rsidRDefault="00D4410A" w:rsidP="00C221D3">
      <w:pPr>
        <w:pStyle w:val="Textoindependiente"/>
        <w:numPr>
          <w:ilvl w:val="0"/>
          <w:numId w:val="3"/>
        </w:numPr>
        <w:spacing w:line="276" w:lineRule="auto"/>
        <w:jc w:val="both"/>
        <w:rPr>
          <w:rFonts w:ascii="ITCKabel LT Book" w:hAnsi="ITCKabel LT Book"/>
          <w:b/>
          <w:bCs/>
          <w:sz w:val="24"/>
          <w:szCs w:val="24"/>
        </w:rPr>
      </w:pPr>
      <w:r w:rsidRPr="00874641">
        <w:rPr>
          <w:rFonts w:ascii="ITCKabel LT Book" w:hAnsi="ITCKabel LT Book"/>
          <w:b/>
          <w:bCs/>
          <w:sz w:val="24"/>
          <w:szCs w:val="24"/>
        </w:rPr>
        <w:t xml:space="preserve">MÁS INFORMACIÓN </w:t>
      </w:r>
    </w:p>
    <w:p w14:paraId="6DCB8793" w14:textId="77777777" w:rsidR="00D4410A" w:rsidRPr="00874641" w:rsidRDefault="00D4410A" w:rsidP="00C221D3">
      <w:pPr>
        <w:pStyle w:val="Textoindependiente"/>
        <w:spacing w:line="276" w:lineRule="auto"/>
        <w:jc w:val="both"/>
        <w:rPr>
          <w:rFonts w:ascii="ITCKabel LT Book" w:hAnsi="ITCKabel LT Book"/>
          <w:b/>
          <w:bCs/>
          <w:sz w:val="24"/>
          <w:szCs w:val="24"/>
        </w:rPr>
      </w:pPr>
    </w:p>
    <w:p w14:paraId="341CFC94" w14:textId="148E1D7B" w:rsidR="00D4410A" w:rsidRPr="00874641" w:rsidRDefault="00012CC6" w:rsidP="00C221D3">
      <w:pPr>
        <w:pStyle w:val="Textoindependiente"/>
        <w:spacing w:line="276" w:lineRule="auto"/>
        <w:ind w:left="142"/>
        <w:jc w:val="both"/>
        <w:rPr>
          <w:rFonts w:ascii="ITCKabel LT Book" w:hAnsi="ITCKabel LT Book"/>
          <w:b/>
          <w:bCs/>
          <w:sz w:val="24"/>
          <w:szCs w:val="24"/>
        </w:rPr>
      </w:pPr>
      <w:r>
        <w:rPr>
          <w:rFonts w:ascii="ITCKabel LT Book" w:hAnsi="ITCKabel LT Book"/>
          <w:b/>
          <w:bCs/>
          <w:sz w:val="24"/>
          <w:szCs w:val="24"/>
        </w:rPr>
        <w:t>Andrea Valiente Buitrago</w:t>
      </w:r>
      <w:r w:rsidR="00D4410A">
        <w:rPr>
          <w:rFonts w:ascii="ITCKabel LT Book" w:hAnsi="ITCKabel LT Book"/>
          <w:b/>
          <w:bCs/>
          <w:sz w:val="24"/>
          <w:szCs w:val="24"/>
        </w:rPr>
        <w:t xml:space="preserve"> </w:t>
      </w:r>
      <w:r w:rsidR="00FD5C30">
        <w:rPr>
          <w:rFonts w:ascii="ITCKabel LT Book" w:hAnsi="ITCKabel LT Book"/>
          <w:b/>
          <w:bCs/>
          <w:sz w:val="24"/>
          <w:szCs w:val="24"/>
        </w:rPr>
        <w:t>y</w:t>
      </w:r>
      <w:r w:rsidR="00D4410A">
        <w:rPr>
          <w:rFonts w:ascii="ITCKabel LT Book" w:hAnsi="ITCKabel LT Book"/>
          <w:b/>
          <w:bCs/>
          <w:sz w:val="24"/>
          <w:szCs w:val="24"/>
        </w:rPr>
        <w:t xml:space="preserve"> </w:t>
      </w:r>
      <w:r>
        <w:rPr>
          <w:rFonts w:ascii="ITCKabel LT Book" w:hAnsi="ITCKabel LT Book"/>
          <w:b/>
          <w:bCs/>
          <w:sz w:val="24"/>
          <w:szCs w:val="24"/>
        </w:rPr>
        <w:t>Sofia Niebles Evilla</w:t>
      </w:r>
    </w:p>
    <w:p w14:paraId="57127C13" w14:textId="638965F5" w:rsidR="00D4410A" w:rsidRDefault="00012CC6" w:rsidP="00C221D3">
      <w:pPr>
        <w:pStyle w:val="Textoindependiente"/>
        <w:spacing w:line="276" w:lineRule="auto"/>
        <w:ind w:left="142"/>
        <w:jc w:val="both"/>
      </w:pPr>
      <w:hyperlink r:id="rId11" w:history="1">
        <w:r w:rsidRPr="00FB0C67">
          <w:rPr>
            <w:rStyle w:val="Hipervnculo"/>
            <w:rFonts w:ascii="ITCKabel LT Book" w:hAnsi="ITCKabel LT Book"/>
            <w:sz w:val="24"/>
            <w:szCs w:val="24"/>
          </w:rPr>
          <w:t>avaliente@camarabaq.org.co</w:t>
        </w:r>
      </w:hyperlink>
    </w:p>
    <w:p w14:paraId="7B2EDB96" w14:textId="6E483E8F" w:rsidR="00D4410A" w:rsidRDefault="00012CC6" w:rsidP="00C221D3">
      <w:pPr>
        <w:pStyle w:val="Textoindependiente"/>
        <w:spacing w:line="276" w:lineRule="auto"/>
        <w:ind w:left="142"/>
        <w:jc w:val="both"/>
      </w:pPr>
      <w:hyperlink r:id="rId12" w:history="1">
        <w:r w:rsidRPr="00FB0C67">
          <w:rPr>
            <w:rStyle w:val="Hipervnculo"/>
            <w:rFonts w:ascii="ITCKabel LT Book" w:hAnsi="ITCKabel LT Book"/>
            <w:sz w:val="24"/>
            <w:szCs w:val="24"/>
          </w:rPr>
          <w:t>sniebles@camarabaq.org.co</w:t>
        </w:r>
      </w:hyperlink>
    </w:p>
    <w:p w14:paraId="4FAAFEE7" w14:textId="77777777" w:rsidR="00D4410A" w:rsidRPr="00874641" w:rsidRDefault="00D4410A" w:rsidP="00C221D3">
      <w:pPr>
        <w:pStyle w:val="Textoindependiente"/>
        <w:spacing w:line="276" w:lineRule="auto"/>
        <w:ind w:left="142"/>
        <w:jc w:val="both"/>
        <w:rPr>
          <w:rFonts w:ascii="ITCKabel LT Book" w:hAnsi="ITCKabel LT Book"/>
          <w:sz w:val="24"/>
          <w:szCs w:val="24"/>
          <w:lang w:val="es-CO"/>
        </w:rPr>
      </w:pPr>
      <w:r w:rsidRPr="00874641">
        <w:rPr>
          <w:rFonts w:ascii="ITCKabel LT Book" w:hAnsi="ITCKabel LT Book"/>
          <w:sz w:val="24"/>
          <w:szCs w:val="24"/>
          <w:lang w:val="es-CO"/>
        </w:rPr>
        <w:t xml:space="preserve">Cámara de Comercio de Barranquilla </w:t>
      </w:r>
    </w:p>
    <w:p w14:paraId="3AFB116F" w14:textId="52C0EE57" w:rsidR="002555A9" w:rsidRPr="00874641" w:rsidRDefault="00D4410A" w:rsidP="00C221D3">
      <w:pPr>
        <w:pStyle w:val="Textoindependiente"/>
        <w:spacing w:line="276" w:lineRule="auto"/>
        <w:ind w:left="142"/>
        <w:jc w:val="both"/>
        <w:rPr>
          <w:rFonts w:ascii="ITCKabel LT Book" w:hAnsi="ITCKabel LT Book"/>
          <w:sz w:val="24"/>
          <w:szCs w:val="24"/>
          <w:lang w:val="es-CO"/>
        </w:rPr>
      </w:pPr>
      <w:r w:rsidRPr="00874641">
        <w:rPr>
          <w:rFonts w:ascii="ITCKabel LT Book" w:hAnsi="ITCKabel LT Book"/>
          <w:sz w:val="24"/>
          <w:szCs w:val="24"/>
          <w:lang w:val="es-CO"/>
        </w:rPr>
        <w:t xml:space="preserve">Vía 40 No. 36-135 </w:t>
      </w:r>
      <w:r w:rsidR="002555A9">
        <w:rPr>
          <w:rFonts w:ascii="ITCKabel LT Book" w:hAnsi="ITCKabel LT Book"/>
          <w:sz w:val="24"/>
          <w:szCs w:val="24"/>
          <w:lang w:val="es-CO"/>
        </w:rPr>
        <w:t xml:space="preserve">– Antiguo Edificio de la Aduana. </w:t>
      </w:r>
    </w:p>
    <w:p w14:paraId="577CE33F" w14:textId="77777777" w:rsidR="00D4410A" w:rsidRPr="00874641" w:rsidRDefault="00D4410A" w:rsidP="00C221D3">
      <w:pPr>
        <w:pStyle w:val="Textoindependiente"/>
        <w:spacing w:line="276" w:lineRule="auto"/>
        <w:ind w:left="142"/>
        <w:jc w:val="both"/>
        <w:rPr>
          <w:rFonts w:ascii="ITCKabel LT Book" w:hAnsi="ITCKabel LT Book"/>
          <w:sz w:val="24"/>
          <w:szCs w:val="24"/>
          <w:lang w:val="es-CO"/>
        </w:rPr>
      </w:pPr>
      <w:hyperlink r:id="rId13">
        <w:r w:rsidRPr="00874641">
          <w:rPr>
            <w:rStyle w:val="Hipervnculo"/>
            <w:rFonts w:ascii="ITCKabel LT Book" w:hAnsi="ITCKabel LT Book"/>
            <w:sz w:val="24"/>
            <w:szCs w:val="24"/>
          </w:rPr>
          <w:t>www.camarabaq.org.co</w:t>
        </w:r>
      </w:hyperlink>
    </w:p>
    <w:p w14:paraId="6D26C8EB" w14:textId="77777777" w:rsidR="00D4410A" w:rsidRPr="00874641" w:rsidRDefault="00D4410A" w:rsidP="00C221D3">
      <w:pPr>
        <w:pStyle w:val="Textoindependiente"/>
        <w:spacing w:line="276" w:lineRule="auto"/>
        <w:jc w:val="both"/>
        <w:rPr>
          <w:rFonts w:ascii="ITCKabel LT Book" w:hAnsi="ITCKabel LT Book"/>
          <w:sz w:val="24"/>
          <w:szCs w:val="24"/>
        </w:rPr>
      </w:pPr>
    </w:p>
    <w:p w14:paraId="03F6C1D5" w14:textId="60674DBB" w:rsidR="00D4410A" w:rsidRPr="00DF6808" w:rsidRDefault="00D4410A" w:rsidP="00C221D3">
      <w:pPr>
        <w:pStyle w:val="Textoindependiente"/>
        <w:spacing w:line="276" w:lineRule="auto"/>
        <w:ind w:left="142"/>
        <w:jc w:val="both"/>
        <w:rPr>
          <w:rFonts w:ascii="ITCKabel LT Book" w:hAnsi="ITCKabel LT Book"/>
          <w:color w:val="0563C1" w:themeColor="hyperlink"/>
          <w:sz w:val="24"/>
          <w:szCs w:val="24"/>
          <w:u w:val="single"/>
        </w:rPr>
      </w:pPr>
      <w:r w:rsidRPr="00874641">
        <w:rPr>
          <w:rFonts w:ascii="ITCKabel LT Book" w:hAnsi="ITCKabel LT Book"/>
          <w:sz w:val="24"/>
          <w:szCs w:val="24"/>
          <w:lang w:val="es-CO"/>
        </w:rPr>
        <w:t xml:space="preserve">En caso de inquietudes o comentarios sobre la presente convocatoria, favor escribir un correo electrónico a la dirección </w:t>
      </w:r>
      <w:hyperlink r:id="rId14" w:history="1">
        <w:r w:rsidR="00012CC6" w:rsidRPr="00FB0C67">
          <w:rPr>
            <w:rStyle w:val="Hipervnculo"/>
            <w:rFonts w:ascii="ITCKabel LT Book" w:hAnsi="ITCKabel LT Book"/>
            <w:sz w:val="24"/>
            <w:szCs w:val="24"/>
          </w:rPr>
          <w:t>avaliente@camarabaq.org.co</w:t>
        </w:r>
      </w:hyperlink>
      <w:r w:rsidRPr="00874641">
        <w:rPr>
          <w:rFonts w:ascii="ITCKabel LT Book" w:hAnsi="ITCKabel LT Book"/>
          <w:sz w:val="24"/>
          <w:szCs w:val="24"/>
        </w:rPr>
        <w:t xml:space="preserve"> </w:t>
      </w:r>
      <w:r w:rsidR="00414758">
        <w:rPr>
          <w:rFonts w:ascii="ITCKabel LT Book" w:hAnsi="ITCKabel LT Book"/>
          <w:sz w:val="24"/>
          <w:szCs w:val="24"/>
        </w:rPr>
        <w:t>y</w:t>
      </w:r>
      <w:r w:rsidRPr="00874641">
        <w:rPr>
          <w:rFonts w:ascii="ITCKabel LT Book" w:hAnsi="ITCKabel LT Book"/>
          <w:sz w:val="24"/>
          <w:szCs w:val="24"/>
        </w:rPr>
        <w:t xml:space="preserve"> </w:t>
      </w:r>
      <w:hyperlink r:id="rId15" w:history="1">
        <w:r w:rsidR="00012CC6" w:rsidRPr="00FB0C67">
          <w:rPr>
            <w:rStyle w:val="Hipervnculo"/>
            <w:rFonts w:ascii="ITCKabel LT Book" w:hAnsi="ITCKabel LT Book"/>
            <w:sz w:val="24"/>
            <w:szCs w:val="24"/>
          </w:rPr>
          <w:t>sniebles@camarabaq.org.co</w:t>
        </w:r>
      </w:hyperlink>
      <w:r w:rsidRPr="00874641">
        <w:rPr>
          <w:rFonts w:ascii="ITCKabel LT Book" w:hAnsi="ITCKabel LT Book"/>
          <w:sz w:val="24"/>
          <w:szCs w:val="24"/>
        </w:rPr>
        <w:t xml:space="preserve">, con el asunto “Convocatoria </w:t>
      </w:r>
      <w:r>
        <w:rPr>
          <w:rFonts w:ascii="ITCKabel LT Book" w:hAnsi="ITCKabel LT Book"/>
          <w:sz w:val="24"/>
          <w:szCs w:val="24"/>
        </w:rPr>
        <w:t>Misión Empresarial</w:t>
      </w:r>
      <w:r w:rsidR="006A041B">
        <w:rPr>
          <w:rFonts w:ascii="ITCKabel LT Book" w:hAnsi="ITCKabel LT Book"/>
          <w:sz w:val="24"/>
          <w:szCs w:val="24"/>
        </w:rPr>
        <w:t xml:space="preserve">- Aruba </w:t>
      </w:r>
      <w:r w:rsidRPr="00874641">
        <w:rPr>
          <w:rFonts w:ascii="ITCKabel LT Book" w:hAnsi="ITCKabel LT Book"/>
          <w:sz w:val="24"/>
          <w:szCs w:val="24"/>
        </w:rPr>
        <w:t xml:space="preserve">– </w:t>
      </w:r>
      <w:r w:rsidRPr="00511D25">
        <w:rPr>
          <w:rFonts w:ascii="ITCKabel LT Book" w:hAnsi="ITCKabel LT Book"/>
          <w:i/>
          <w:iCs/>
          <w:sz w:val="24"/>
          <w:szCs w:val="24"/>
        </w:rPr>
        <w:t>Nombre de la empresa</w:t>
      </w:r>
      <w:r w:rsidRPr="00874641">
        <w:rPr>
          <w:rFonts w:ascii="ITCKabel LT Book" w:hAnsi="ITCKabel LT Book"/>
          <w:sz w:val="24"/>
          <w:szCs w:val="24"/>
        </w:rPr>
        <w:t>”.</w:t>
      </w:r>
    </w:p>
    <w:p w14:paraId="2C76AF91" w14:textId="77777777" w:rsidR="00D4410A" w:rsidRPr="00874641" w:rsidRDefault="00D4410A" w:rsidP="00C221D3">
      <w:pPr>
        <w:pStyle w:val="Textoindependiente"/>
        <w:spacing w:line="276" w:lineRule="auto"/>
        <w:ind w:left="142"/>
        <w:jc w:val="both"/>
        <w:rPr>
          <w:rFonts w:ascii="ITCKabel LT Book" w:hAnsi="ITCKabel LT Book"/>
          <w:sz w:val="24"/>
          <w:szCs w:val="24"/>
        </w:rPr>
        <w:sectPr w:rsidR="00D4410A" w:rsidRPr="00874641" w:rsidSect="00D4410A">
          <w:headerReference w:type="default" r:id="rId16"/>
          <w:footerReference w:type="default" r:id="rId17"/>
          <w:pgSz w:w="12240" w:h="15840"/>
          <w:pgMar w:top="1320" w:right="1467" w:bottom="280" w:left="1560" w:header="323" w:footer="0" w:gutter="0"/>
          <w:cols w:space="720"/>
        </w:sectPr>
      </w:pPr>
    </w:p>
    <w:p w14:paraId="603A2770" w14:textId="77777777" w:rsidR="00D4410A" w:rsidRPr="00874641" w:rsidRDefault="00D4410A" w:rsidP="00C221D3">
      <w:pPr>
        <w:spacing w:line="276" w:lineRule="auto"/>
        <w:jc w:val="both"/>
        <w:rPr>
          <w:rFonts w:ascii="ITCKabel LT Book" w:hAnsi="ITCKabel LT Book"/>
          <w:sz w:val="24"/>
          <w:szCs w:val="24"/>
        </w:rPr>
      </w:pPr>
    </w:p>
    <w:p w14:paraId="39545CA2" w14:textId="77777777" w:rsidR="0020372D" w:rsidRDefault="0020372D" w:rsidP="005C2899">
      <w:pPr>
        <w:spacing w:line="276" w:lineRule="auto"/>
      </w:pPr>
    </w:p>
    <w:sectPr w:rsidR="0020372D" w:rsidSect="00D4410A">
      <w:type w:val="continuous"/>
      <w:pgSz w:w="12240" w:h="15840"/>
      <w:pgMar w:top="1320" w:right="1183" w:bottom="280" w:left="1560" w:header="720" w:footer="720" w:gutter="0"/>
      <w:cols w:num="2" w:space="720" w:equalWidth="0">
        <w:col w:w="3826" w:space="946"/>
        <w:col w:w="5468"/>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ayana Carolina Molina Vanegas" w:date="2026-09-09T17:30:00Z" w:initials="DM">
    <w:p w14:paraId="1C14EA35" w14:textId="77777777" w:rsidR="00FC30FA" w:rsidRDefault="00FC30FA" w:rsidP="00FC30FA">
      <w:pPr>
        <w:pStyle w:val="Textocomentario"/>
      </w:pPr>
      <w:r>
        <w:rPr>
          <w:rStyle w:val="Refdecomentario"/>
        </w:rPr>
        <w:annotationRef/>
      </w:r>
      <w:r>
        <w:t>Agregar el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14EA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751E36" w16cex:dateUtc="2026-09-09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14EA35" w16cid:durableId="6E751E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0F4E" w14:textId="77777777" w:rsidR="00907839" w:rsidRDefault="00907839">
      <w:r>
        <w:separator/>
      </w:r>
    </w:p>
  </w:endnote>
  <w:endnote w:type="continuationSeparator" w:id="0">
    <w:p w14:paraId="07D91AB4" w14:textId="77777777" w:rsidR="00907839" w:rsidRDefault="00907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Kabel LT Book">
    <w:altName w:val="Calibri"/>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D62C" w14:textId="77777777" w:rsidR="00C35B73" w:rsidRPr="00233194" w:rsidRDefault="00C35B73">
    <w:pPr>
      <w:pStyle w:val="Piedepgina"/>
      <w:tabs>
        <w:tab w:val="clear" w:pos="4419"/>
        <w:tab w:val="clear" w:pos="8838"/>
        <w:tab w:val="left" w:pos="4080"/>
      </w:tabs>
      <w:jc w:val="both"/>
      <w:rPr>
        <w:lang w:val="es-CO"/>
      </w:rPr>
    </w:pPr>
  </w:p>
  <w:p w14:paraId="3F8C172C" w14:textId="77777777" w:rsidR="00C35B73" w:rsidRDefault="00C35B73">
    <w:pPr>
      <w:pStyle w:val="Piedepgina"/>
    </w:pPr>
  </w:p>
  <w:p w14:paraId="7C61CDDE" w14:textId="77777777" w:rsidR="00C35B73" w:rsidRDefault="00C35B73">
    <w:pPr>
      <w:pStyle w:val="Piedepgina"/>
    </w:pPr>
  </w:p>
  <w:p w14:paraId="4F23CA83" w14:textId="77777777" w:rsidR="00C35B73" w:rsidRDefault="00C35B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9CA22" w14:textId="77777777" w:rsidR="00907839" w:rsidRDefault="00907839">
      <w:r>
        <w:separator/>
      </w:r>
    </w:p>
  </w:footnote>
  <w:footnote w:type="continuationSeparator" w:id="0">
    <w:p w14:paraId="7D8E94A3" w14:textId="77777777" w:rsidR="00907839" w:rsidRDefault="00907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E4C1" w14:textId="77777777" w:rsidR="00C35B73" w:rsidRDefault="00C35B73">
    <w:pPr>
      <w:pStyle w:val="Encabezado"/>
      <w:tabs>
        <w:tab w:val="clear" w:pos="4419"/>
        <w:tab w:val="clear" w:pos="8838"/>
        <w:tab w:val="left" w:pos="1275"/>
      </w:tabs>
    </w:pPr>
    <w:r>
      <w:rPr>
        <w:noProof/>
      </w:rPr>
      <w:drawing>
        <wp:anchor distT="0" distB="0" distL="114300" distR="114300" simplePos="0" relativeHeight="251658240" behindDoc="0" locked="0" layoutInCell="1" allowOverlap="1" wp14:anchorId="10307690" wp14:editId="2E413320">
          <wp:simplePos x="0" y="0"/>
          <wp:positionH relativeFrom="margin">
            <wp:posOffset>4943475</wp:posOffset>
          </wp:positionH>
          <wp:positionV relativeFrom="paragraph">
            <wp:posOffset>-205105</wp:posOffset>
          </wp:positionV>
          <wp:extent cx="1647825" cy="723900"/>
          <wp:effectExtent l="0" t="0" r="9525" b="0"/>
          <wp:wrapNone/>
          <wp:docPr id="556049917" name="Imagen 556049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63254" name=""/>
                  <pic:cNvPicPr/>
                </pic:nvPicPr>
                <pic:blipFill rotWithShape="1">
                  <a:blip r:embed="rId1">
                    <a:extLst>
                      <a:ext uri="{28A0092B-C50C-407E-A947-70E740481C1C}">
                        <a14:useLocalDpi xmlns:a14="http://schemas.microsoft.com/office/drawing/2010/main" val="0"/>
                      </a:ext>
                    </a:extLst>
                  </a:blip>
                  <a:srcRect l="16239" t="21266" r="9829" b="21012"/>
                  <a:stretch/>
                </pic:blipFill>
                <pic:spPr bwMode="auto">
                  <a:xfrm>
                    <a:off x="0" y="0"/>
                    <a:ext cx="1647825"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73DF9D9F" w14:textId="77777777" w:rsidR="00C35B73" w:rsidRDefault="00C35B73">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9A7"/>
    <w:multiLevelType w:val="hybridMultilevel"/>
    <w:tmpl w:val="5CD6E1E0"/>
    <w:lvl w:ilvl="0" w:tplc="CB9A58EC">
      <w:start w:val="2"/>
      <w:numFmt w:val="bullet"/>
      <w:lvlText w:val="-"/>
      <w:lvlJc w:val="left"/>
      <w:pPr>
        <w:ind w:left="720" w:hanging="360"/>
      </w:pPr>
      <w:rPr>
        <w:rFonts w:ascii="Calibri" w:eastAsia="Calibri" w:hAnsi="Calibri" w:cs="Calibri" w:hint="default"/>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4B4839"/>
    <w:multiLevelType w:val="hybridMultilevel"/>
    <w:tmpl w:val="DFF677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0896A6A"/>
    <w:multiLevelType w:val="hybridMultilevel"/>
    <w:tmpl w:val="5B44A3F0"/>
    <w:lvl w:ilvl="0" w:tplc="A45E1392">
      <w:start w:val="1"/>
      <w:numFmt w:val="bullet"/>
      <w:lvlText w:val=""/>
      <w:lvlJc w:val="left"/>
      <w:pPr>
        <w:ind w:left="1560" w:hanging="360"/>
      </w:pPr>
      <w:rPr>
        <w:rFonts w:ascii="Symbol" w:hAnsi="Symbol"/>
      </w:rPr>
    </w:lvl>
    <w:lvl w:ilvl="1" w:tplc="488815E6">
      <w:start w:val="1"/>
      <w:numFmt w:val="bullet"/>
      <w:lvlText w:val=""/>
      <w:lvlJc w:val="left"/>
      <w:pPr>
        <w:ind w:left="1560" w:hanging="360"/>
      </w:pPr>
      <w:rPr>
        <w:rFonts w:ascii="Symbol" w:hAnsi="Symbol"/>
      </w:rPr>
    </w:lvl>
    <w:lvl w:ilvl="2" w:tplc="7DFCD518">
      <w:start w:val="1"/>
      <w:numFmt w:val="bullet"/>
      <w:lvlText w:val=""/>
      <w:lvlJc w:val="left"/>
      <w:pPr>
        <w:ind w:left="1560" w:hanging="360"/>
      </w:pPr>
      <w:rPr>
        <w:rFonts w:ascii="Symbol" w:hAnsi="Symbol"/>
      </w:rPr>
    </w:lvl>
    <w:lvl w:ilvl="3" w:tplc="A94EC064">
      <w:start w:val="1"/>
      <w:numFmt w:val="bullet"/>
      <w:lvlText w:val=""/>
      <w:lvlJc w:val="left"/>
      <w:pPr>
        <w:ind w:left="1560" w:hanging="360"/>
      </w:pPr>
      <w:rPr>
        <w:rFonts w:ascii="Symbol" w:hAnsi="Symbol"/>
      </w:rPr>
    </w:lvl>
    <w:lvl w:ilvl="4" w:tplc="4918A18E">
      <w:start w:val="1"/>
      <w:numFmt w:val="bullet"/>
      <w:lvlText w:val=""/>
      <w:lvlJc w:val="left"/>
      <w:pPr>
        <w:ind w:left="1560" w:hanging="360"/>
      </w:pPr>
      <w:rPr>
        <w:rFonts w:ascii="Symbol" w:hAnsi="Symbol"/>
      </w:rPr>
    </w:lvl>
    <w:lvl w:ilvl="5" w:tplc="6F881714">
      <w:start w:val="1"/>
      <w:numFmt w:val="bullet"/>
      <w:lvlText w:val=""/>
      <w:lvlJc w:val="left"/>
      <w:pPr>
        <w:ind w:left="1560" w:hanging="360"/>
      </w:pPr>
      <w:rPr>
        <w:rFonts w:ascii="Symbol" w:hAnsi="Symbol"/>
      </w:rPr>
    </w:lvl>
    <w:lvl w:ilvl="6" w:tplc="B6AA1696">
      <w:start w:val="1"/>
      <w:numFmt w:val="bullet"/>
      <w:lvlText w:val=""/>
      <w:lvlJc w:val="left"/>
      <w:pPr>
        <w:ind w:left="1560" w:hanging="360"/>
      </w:pPr>
      <w:rPr>
        <w:rFonts w:ascii="Symbol" w:hAnsi="Symbol"/>
      </w:rPr>
    </w:lvl>
    <w:lvl w:ilvl="7" w:tplc="E9DEA528">
      <w:start w:val="1"/>
      <w:numFmt w:val="bullet"/>
      <w:lvlText w:val=""/>
      <w:lvlJc w:val="left"/>
      <w:pPr>
        <w:ind w:left="1560" w:hanging="360"/>
      </w:pPr>
      <w:rPr>
        <w:rFonts w:ascii="Symbol" w:hAnsi="Symbol"/>
      </w:rPr>
    </w:lvl>
    <w:lvl w:ilvl="8" w:tplc="67A210CC">
      <w:start w:val="1"/>
      <w:numFmt w:val="bullet"/>
      <w:lvlText w:val=""/>
      <w:lvlJc w:val="left"/>
      <w:pPr>
        <w:ind w:left="1560" w:hanging="360"/>
      </w:pPr>
      <w:rPr>
        <w:rFonts w:ascii="Symbol" w:hAnsi="Symbol"/>
      </w:rPr>
    </w:lvl>
  </w:abstractNum>
  <w:abstractNum w:abstractNumId="3" w15:restartNumberingAfterBreak="0">
    <w:nsid w:val="268735A5"/>
    <w:multiLevelType w:val="hybridMultilevel"/>
    <w:tmpl w:val="66DEC388"/>
    <w:lvl w:ilvl="0" w:tplc="B8705820">
      <w:start w:val="1"/>
      <w:numFmt w:val="bullet"/>
      <w:lvlText w:val=""/>
      <w:lvlJc w:val="left"/>
      <w:pPr>
        <w:ind w:left="1560" w:hanging="360"/>
      </w:pPr>
      <w:rPr>
        <w:rFonts w:ascii="Symbol" w:hAnsi="Symbol"/>
      </w:rPr>
    </w:lvl>
    <w:lvl w:ilvl="1" w:tplc="3BACC3F2">
      <w:start w:val="1"/>
      <w:numFmt w:val="bullet"/>
      <w:lvlText w:val=""/>
      <w:lvlJc w:val="left"/>
      <w:pPr>
        <w:ind w:left="1560" w:hanging="360"/>
      </w:pPr>
      <w:rPr>
        <w:rFonts w:ascii="Symbol" w:hAnsi="Symbol"/>
      </w:rPr>
    </w:lvl>
    <w:lvl w:ilvl="2" w:tplc="C3FA0218">
      <w:start w:val="1"/>
      <w:numFmt w:val="bullet"/>
      <w:lvlText w:val=""/>
      <w:lvlJc w:val="left"/>
      <w:pPr>
        <w:ind w:left="1560" w:hanging="360"/>
      </w:pPr>
      <w:rPr>
        <w:rFonts w:ascii="Symbol" w:hAnsi="Symbol"/>
      </w:rPr>
    </w:lvl>
    <w:lvl w:ilvl="3" w:tplc="AF70F51C">
      <w:start w:val="1"/>
      <w:numFmt w:val="bullet"/>
      <w:lvlText w:val=""/>
      <w:lvlJc w:val="left"/>
      <w:pPr>
        <w:ind w:left="1560" w:hanging="360"/>
      </w:pPr>
      <w:rPr>
        <w:rFonts w:ascii="Symbol" w:hAnsi="Symbol"/>
      </w:rPr>
    </w:lvl>
    <w:lvl w:ilvl="4" w:tplc="CBC006B6">
      <w:start w:val="1"/>
      <w:numFmt w:val="bullet"/>
      <w:lvlText w:val=""/>
      <w:lvlJc w:val="left"/>
      <w:pPr>
        <w:ind w:left="1560" w:hanging="360"/>
      </w:pPr>
      <w:rPr>
        <w:rFonts w:ascii="Symbol" w:hAnsi="Symbol"/>
      </w:rPr>
    </w:lvl>
    <w:lvl w:ilvl="5" w:tplc="EC425978">
      <w:start w:val="1"/>
      <w:numFmt w:val="bullet"/>
      <w:lvlText w:val=""/>
      <w:lvlJc w:val="left"/>
      <w:pPr>
        <w:ind w:left="1560" w:hanging="360"/>
      </w:pPr>
      <w:rPr>
        <w:rFonts w:ascii="Symbol" w:hAnsi="Symbol"/>
      </w:rPr>
    </w:lvl>
    <w:lvl w:ilvl="6" w:tplc="A8BCA864">
      <w:start w:val="1"/>
      <w:numFmt w:val="bullet"/>
      <w:lvlText w:val=""/>
      <w:lvlJc w:val="left"/>
      <w:pPr>
        <w:ind w:left="1560" w:hanging="360"/>
      </w:pPr>
      <w:rPr>
        <w:rFonts w:ascii="Symbol" w:hAnsi="Symbol"/>
      </w:rPr>
    </w:lvl>
    <w:lvl w:ilvl="7" w:tplc="9EAA85E0">
      <w:start w:val="1"/>
      <w:numFmt w:val="bullet"/>
      <w:lvlText w:val=""/>
      <w:lvlJc w:val="left"/>
      <w:pPr>
        <w:ind w:left="1560" w:hanging="360"/>
      </w:pPr>
      <w:rPr>
        <w:rFonts w:ascii="Symbol" w:hAnsi="Symbol"/>
      </w:rPr>
    </w:lvl>
    <w:lvl w:ilvl="8" w:tplc="4470F9FA">
      <w:start w:val="1"/>
      <w:numFmt w:val="bullet"/>
      <w:lvlText w:val=""/>
      <w:lvlJc w:val="left"/>
      <w:pPr>
        <w:ind w:left="1560" w:hanging="360"/>
      </w:pPr>
      <w:rPr>
        <w:rFonts w:ascii="Symbol" w:hAnsi="Symbol"/>
      </w:rPr>
    </w:lvl>
  </w:abstractNum>
  <w:abstractNum w:abstractNumId="4" w15:restartNumberingAfterBreak="0">
    <w:nsid w:val="29B1135A"/>
    <w:multiLevelType w:val="hybridMultilevel"/>
    <w:tmpl w:val="39DE6104"/>
    <w:lvl w:ilvl="0" w:tplc="63D67A22">
      <w:start w:val="1"/>
      <w:numFmt w:val="bullet"/>
      <w:lvlText w:val=""/>
      <w:lvlJc w:val="left"/>
      <w:pPr>
        <w:ind w:left="1560" w:hanging="360"/>
      </w:pPr>
      <w:rPr>
        <w:rFonts w:ascii="Symbol" w:hAnsi="Symbol"/>
      </w:rPr>
    </w:lvl>
    <w:lvl w:ilvl="1" w:tplc="06D21484">
      <w:start w:val="1"/>
      <w:numFmt w:val="bullet"/>
      <w:lvlText w:val=""/>
      <w:lvlJc w:val="left"/>
      <w:pPr>
        <w:ind w:left="1560" w:hanging="360"/>
      </w:pPr>
      <w:rPr>
        <w:rFonts w:ascii="Symbol" w:hAnsi="Symbol"/>
      </w:rPr>
    </w:lvl>
    <w:lvl w:ilvl="2" w:tplc="55E6AABC">
      <w:start w:val="1"/>
      <w:numFmt w:val="bullet"/>
      <w:lvlText w:val=""/>
      <w:lvlJc w:val="left"/>
      <w:pPr>
        <w:ind w:left="1560" w:hanging="360"/>
      </w:pPr>
      <w:rPr>
        <w:rFonts w:ascii="Symbol" w:hAnsi="Symbol"/>
      </w:rPr>
    </w:lvl>
    <w:lvl w:ilvl="3" w:tplc="8A484FCE">
      <w:start w:val="1"/>
      <w:numFmt w:val="bullet"/>
      <w:lvlText w:val=""/>
      <w:lvlJc w:val="left"/>
      <w:pPr>
        <w:ind w:left="1560" w:hanging="360"/>
      </w:pPr>
      <w:rPr>
        <w:rFonts w:ascii="Symbol" w:hAnsi="Symbol"/>
      </w:rPr>
    </w:lvl>
    <w:lvl w:ilvl="4" w:tplc="154A19B8">
      <w:start w:val="1"/>
      <w:numFmt w:val="bullet"/>
      <w:lvlText w:val=""/>
      <w:lvlJc w:val="left"/>
      <w:pPr>
        <w:ind w:left="1560" w:hanging="360"/>
      </w:pPr>
      <w:rPr>
        <w:rFonts w:ascii="Symbol" w:hAnsi="Symbol"/>
      </w:rPr>
    </w:lvl>
    <w:lvl w:ilvl="5" w:tplc="FE7EE4CC">
      <w:start w:val="1"/>
      <w:numFmt w:val="bullet"/>
      <w:lvlText w:val=""/>
      <w:lvlJc w:val="left"/>
      <w:pPr>
        <w:ind w:left="1560" w:hanging="360"/>
      </w:pPr>
      <w:rPr>
        <w:rFonts w:ascii="Symbol" w:hAnsi="Symbol"/>
      </w:rPr>
    </w:lvl>
    <w:lvl w:ilvl="6" w:tplc="1F1A8356">
      <w:start w:val="1"/>
      <w:numFmt w:val="bullet"/>
      <w:lvlText w:val=""/>
      <w:lvlJc w:val="left"/>
      <w:pPr>
        <w:ind w:left="1560" w:hanging="360"/>
      </w:pPr>
      <w:rPr>
        <w:rFonts w:ascii="Symbol" w:hAnsi="Symbol"/>
      </w:rPr>
    </w:lvl>
    <w:lvl w:ilvl="7" w:tplc="E6CE1050">
      <w:start w:val="1"/>
      <w:numFmt w:val="bullet"/>
      <w:lvlText w:val=""/>
      <w:lvlJc w:val="left"/>
      <w:pPr>
        <w:ind w:left="1560" w:hanging="360"/>
      </w:pPr>
      <w:rPr>
        <w:rFonts w:ascii="Symbol" w:hAnsi="Symbol"/>
      </w:rPr>
    </w:lvl>
    <w:lvl w:ilvl="8" w:tplc="3244E6A6">
      <w:start w:val="1"/>
      <w:numFmt w:val="bullet"/>
      <w:lvlText w:val=""/>
      <w:lvlJc w:val="left"/>
      <w:pPr>
        <w:ind w:left="1560" w:hanging="360"/>
      </w:pPr>
      <w:rPr>
        <w:rFonts w:ascii="Symbol" w:hAnsi="Symbol"/>
      </w:rPr>
    </w:lvl>
  </w:abstractNum>
  <w:abstractNum w:abstractNumId="5" w15:restartNumberingAfterBreak="0">
    <w:nsid w:val="30283DC4"/>
    <w:multiLevelType w:val="hybridMultilevel"/>
    <w:tmpl w:val="A6A0FB34"/>
    <w:lvl w:ilvl="0" w:tplc="905811FE">
      <w:start w:val="1"/>
      <w:numFmt w:val="bullet"/>
      <w:lvlText w:val=""/>
      <w:lvlJc w:val="left"/>
      <w:pPr>
        <w:tabs>
          <w:tab w:val="num" w:pos="720"/>
        </w:tabs>
        <w:ind w:left="720" w:hanging="360"/>
      </w:pPr>
      <w:rPr>
        <w:rFonts w:ascii="Symbol" w:hAnsi="Symbol" w:hint="default"/>
      </w:rPr>
    </w:lvl>
    <w:lvl w:ilvl="1" w:tplc="BDD04DFA" w:tentative="1">
      <w:start w:val="1"/>
      <w:numFmt w:val="bullet"/>
      <w:lvlText w:val=""/>
      <w:lvlJc w:val="left"/>
      <w:pPr>
        <w:tabs>
          <w:tab w:val="num" w:pos="1440"/>
        </w:tabs>
        <w:ind w:left="1440" w:hanging="360"/>
      </w:pPr>
      <w:rPr>
        <w:rFonts w:ascii="Symbol" w:hAnsi="Symbol" w:hint="default"/>
      </w:rPr>
    </w:lvl>
    <w:lvl w:ilvl="2" w:tplc="C7B04E8E" w:tentative="1">
      <w:start w:val="1"/>
      <w:numFmt w:val="bullet"/>
      <w:lvlText w:val=""/>
      <w:lvlJc w:val="left"/>
      <w:pPr>
        <w:tabs>
          <w:tab w:val="num" w:pos="2160"/>
        </w:tabs>
        <w:ind w:left="2160" w:hanging="360"/>
      </w:pPr>
      <w:rPr>
        <w:rFonts w:ascii="Symbol" w:hAnsi="Symbol" w:hint="default"/>
      </w:rPr>
    </w:lvl>
    <w:lvl w:ilvl="3" w:tplc="0EF2CBA6" w:tentative="1">
      <w:start w:val="1"/>
      <w:numFmt w:val="bullet"/>
      <w:lvlText w:val=""/>
      <w:lvlJc w:val="left"/>
      <w:pPr>
        <w:tabs>
          <w:tab w:val="num" w:pos="2880"/>
        </w:tabs>
        <w:ind w:left="2880" w:hanging="360"/>
      </w:pPr>
      <w:rPr>
        <w:rFonts w:ascii="Symbol" w:hAnsi="Symbol" w:hint="default"/>
      </w:rPr>
    </w:lvl>
    <w:lvl w:ilvl="4" w:tplc="5980D5E8" w:tentative="1">
      <w:start w:val="1"/>
      <w:numFmt w:val="bullet"/>
      <w:lvlText w:val=""/>
      <w:lvlJc w:val="left"/>
      <w:pPr>
        <w:tabs>
          <w:tab w:val="num" w:pos="3600"/>
        </w:tabs>
        <w:ind w:left="3600" w:hanging="360"/>
      </w:pPr>
      <w:rPr>
        <w:rFonts w:ascii="Symbol" w:hAnsi="Symbol" w:hint="default"/>
      </w:rPr>
    </w:lvl>
    <w:lvl w:ilvl="5" w:tplc="DF80CFE8" w:tentative="1">
      <w:start w:val="1"/>
      <w:numFmt w:val="bullet"/>
      <w:lvlText w:val=""/>
      <w:lvlJc w:val="left"/>
      <w:pPr>
        <w:tabs>
          <w:tab w:val="num" w:pos="4320"/>
        </w:tabs>
        <w:ind w:left="4320" w:hanging="360"/>
      </w:pPr>
      <w:rPr>
        <w:rFonts w:ascii="Symbol" w:hAnsi="Symbol" w:hint="default"/>
      </w:rPr>
    </w:lvl>
    <w:lvl w:ilvl="6" w:tplc="A6FCC378" w:tentative="1">
      <w:start w:val="1"/>
      <w:numFmt w:val="bullet"/>
      <w:lvlText w:val=""/>
      <w:lvlJc w:val="left"/>
      <w:pPr>
        <w:tabs>
          <w:tab w:val="num" w:pos="5040"/>
        </w:tabs>
        <w:ind w:left="5040" w:hanging="360"/>
      </w:pPr>
      <w:rPr>
        <w:rFonts w:ascii="Symbol" w:hAnsi="Symbol" w:hint="default"/>
      </w:rPr>
    </w:lvl>
    <w:lvl w:ilvl="7" w:tplc="8BE67856" w:tentative="1">
      <w:start w:val="1"/>
      <w:numFmt w:val="bullet"/>
      <w:lvlText w:val=""/>
      <w:lvlJc w:val="left"/>
      <w:pPr>
        <w:tabs>
          <w:tab w:val="num" w:pos="5760"/>
        </w:tabs>
        <w:ind w:left="5760" w:hanging="360"/>
      </w:pPr>
      <w:rPr>
        <w:rFonts w:ascii="Symbol" w:hAnsi="Symbol" w:hint="default"/>
      </w:rPr>
    </w:lvl>
    <w:lvl w:ilvl="8" w:tplc="14B0298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20C252C"/>
    <w:multiLevelType w:val="hybridMultilevel"/>
    <w:tmpl w:val="B45842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4487A73"/>
    <w:multiLevelType w:val="hybridMultilevel"/>
    <w:tmpl w:val="B3FA274E"/>
    <w:lvl w:ilvl="0" w:tplc="5D842150">
      <w:start w:val="1"/>
      <w:numFmt w:val="bullet"/>
      <w:lvlText w:val=""/>
      <w:lvlJc w:val="left"/>
      <w:pPr>
        <w:ind w:left="1560" w:hanging="360"/>
      </w:pPr>
      <w:rPr>
        <w:rFonts w:ascii="Symbol" w:hAnsi="Symbol"/>
      </w:rPr>
    </w:lvl>
    <w:lvl w:ilvl="1" w:tplc="7A32419C">
      <w:start w:val="1"/>
      <w:numFmt w:val="bullet"/>
      <w:lvlText w:val=""/>
      <w:lvlJc w:val="left"/>
      <w:pPr>
        <w:ind w:left="1560" w:hanging="360"/>
      </w:pPr>
      <w:rPr>
        <w:rFonts w:ascii="Symbol" w:hAnsi="Symbol"/>
      </w:rPr>
    </w:lvl>
    <w:lvl w:ilvl="2" w:tplc="636EEC98">
      <w:start w:val="1"/>
      <w:numFmt w:val="bullet"/>
      <w:lvlText w:val=""/>
      <w:lvlJc w:val="left"/>
      <w:pPr>
        <w:ind w:left="1560" w:hanging="360"/>
      </w:pPr>
      <w:rPr>
        <w:rFonts w:ascii="Symbol" w:hAnsi="Symbol"/>
      </w:rPr>
    </w:lvl>
    <w:lvl w:ilvl="3" w:tplc="11543D16">
      <w:start w:val="1"/>
      <w:numFmt w:val="bullet"/>
      <w:lvlText w:val=""/>
      <w:lvlJc w:val="left"/>
      <w:pPr>
        <w:ind w:left="1560" w:hanging="360"/>
      </w:pPr>
      <w:rPr>
        <w:rFonts w:ascii="Symbol" w:hAnsi="Symbol"/>
      </w:rPr>
    </w:lvl>
    <w:lvl w:ilvl="4" w:tplc="02001390">
      <w:start w:val="1"/>
      <w:numFmt w:val="bullet"/>
      <w:lvlText w:val=""/>
      <w:lvlJc w:val="left"/>
      <w:pPr>
        <w:ind w:left="1560" w:hanging="360"/>
      </w:pPr>
      <w:rPr>
        <w:rFonts w:ascii="Symbol" w:hAnsi="Symbol"/>
      </w:rPr>
    </w:lvl>
    <w:lvl w:ilvl="5" w:tplc="FBAE0A06">
      <w:start w:val="1"/>
      <w:numFmt w:val="bullet"/>
      <w:lvlText w:val=""/>
      <w:lvlJc w:val="left"/>
      <w:pPr>
        <w:ind w:left="1560" w:hanging="360"/>
      </w:pPr>
      <w:rPr>
        <w:rFonts w:ascii="Symbol" w:hAnsi="Symbol"/>
      </w:rPr>
    </w:lvl>
    <w:lvl w:ilvl="6" w:tplc="06A8CB5A">
      <w:start w:val="1"/>
      <w:numFmt w:val="bullet"/>
      <w:lvlText w:val=""/>
      <w:lvlJc w:val="left"/>
      <w:pPr>
        <w:ind w:left="1560" w:hanging="360"/>
      </w:pPr>
      <w:rPr>
        <w:rFonts w:ascii="Symbol" w:hAnsi="Symbol"/>
      </w:rPr>
    </w:lvl>
    <w:lvl w:ilvl="7" w:tplc="F2DEC220">
      <w:start w:val="1"/>
      <w:numFmt w:val="bullet"/>
      <w:lvlText w:val=""/>
      <w:lvlJc w:val="left"/>
      <w:pPr>
        <w:ind w:left="1560" w:hanging="360"/>
      </w:pPr>
      <w:rPr>
        <w:rFonts w:ascii="Symbol" w:hAnsi="Symbol"/>
      </w:rPr>
    </w:lvl>
    <w:lvl w:ilvl="8" w:tplc="D6842D30">
      <w:start w:val="1"/>
      <w:numFmt w:val="bullet"/>
      <w:lvlText w:val=""/>
      <w:lvlJc w:val="left"/>
      <w:pPr>
        <w:ind w:left="1560" w:hanging="360"/>
      </w:pPr>
      <w:rPr>
        <w:rFonts w:ascii="Symbol" w:hAnsi="Symbol"/>
      </w:rPr>
    </w:lvl>
  </w:abstractNum>
  <w:abstractNum w:abstractNumId="8" w15:restartNumberingAfterBreak="0">
    <w:nsid w:val="35D02126"/>
    <w:multiLevelType w:val="multilevel"/>
    <w:tmpl w:val="B132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1A48F1"/>
    <w:multiLevelType w:val="hybridMultilevel"/>
    <w:tmpl w:val="3946B468"/>
    <w:lvl w:ilvl="0" w:tplc="6644D674">
      <w:start w:val="1"/>
      <w:numFmt w:val="bullet"/>
      <w:lvlText w:val=""/>
      <w:lvlJc w:val="left"/>
      <w:pPr>
        <w:ind w:left="1560" w:hanging="360"/>
      </w:pPr>
      <w:rPr>
        <w:rFonts w:ascii="Symbol" w:hAnsi="Symbol"/>
      </w:rPr>
    </w:lvl>
    <w:lvl w:ilvl="1" w:tplc="AD866B6C">
      <w:start w:val="1"/>
      <w:numFmt w:val="bullet"/>
      <w:lvlText w:val=""/>
      <w:lvlJc w:val="left"/>
      <w:pPr>
        <w:ind w:left="1560" w:hanging="360"/>
      </w:pPr>
      <w:rPr>
        <w:rFonts w:ascii="Symbol" w:hAnsi="Symbol"/>
      </w:rPr>
    </w:lvl>
    <w:lvl w:ilvl="2" w:tplc="A89CE9F4">
      <w:start w:val="1"/>
      <w:numFmt w:val="bullet"/>
      <w:lvlText w:val=""/>
      <w:lvlJc w:val="left"/>
      <w:pPr>
        <w:ind w:left="1560" w:hanging="360"/>
      </w:pPr>
      <w:rPr>
        <w:rFonts w:ascii="Symbol" w:hAnsi="Symbol"/>
      </w:rPr>
    </w:lvl>
    <w:lvl w:ilvl="3" w:tplc="D6E25498">
      <w:start w:val="1"/>
      <w:numFmt w:val="bullet"/>
      <w:lvlText w:val=""/>
      <w:lvlJc w:val="left"/>
      <w:pPr>
        <w:ind w:left="1560" w:hanging="360"/>
      </w:pPr>
      <w:rPr>
        <w:rFonts w:ascii="Symbol" w:hAnsi="Symbol"/>
      </w:rPr>
    </w:lvl>
    <w:lvl w:ilvl="4" w:tplc="BB3A1EF2">
      <w:start w:val="1"/>
      <w:numFmt w:val="bullet"/>
      <w:lvlText w:val=""/>
      <w:lvlJc w:val="left"/>
      <w:pPr>
        <w:ind w:left="1560" w:hanging="360"/>
      </w:pPr>
      <w:rPr>
        <w:rFonts w:ascii="Symbol" w:hAnsi="Symbol"/>
      </w:rPr>
    </w:lvl>
    <w:lvl w:ilvl="5" w:tplc="A4F01126">
      <w:start w:val="1"/>
      <w:numFmt w:val="bullet"/>
      <w:lvlText w:val=""/>
      <w:lvlJc w:val="left"/>
      <w:pPr>
        <w:ind w:left="1560" w:hanging="360"/>
      </w:pPr>
      <w:rPr>
        <w:rFonts w:ascii="Symbol" w:hAnsi="Symbol"/>
      </w:rPr>
    </w:lvl>
    <w:lvl w:ilvl="6" w:tplc="5504D0E4">
      <w:start w:val="1"/>
      <w:numFmt w:val="bullet"/>
      <w:lvlText w:val=""/>
      <w:lvlJc w:val="left"/>
      <w:pPr>
        <w:ind w:left="1560" w:hanging="360"/>
      </w:pPr>
      <w:rPr>
        <w:rFonts w:ascii="Symbol" w:hAnsi="Symbol"/>
      </w:rPr>
    </w:lvl>
    <w:lvl w:ilvl="7" w:tplc="338252D6">
      <w:start w:val="1"/>
      <w:numFmt w:val="bullet"/>
      <w:lvlText w:val=""/>
      <w:lvlJc w:val="left"/>
      <w:pPr>
        <w:ind w:left="1560" w:hanging="360"/>
      </w:pPr>
      <w:rPr>
        <w:rFonts w:ascii="Symbol" w:hAnsi="Symbol"/>
      </w:rPr>
    </w:lvl>
    <w:lvl w:ilvl="8" w:tplc="2B80324A">
      <w:start w:val="1"/>
      <w:numFmt w:val="bullet"/>
      <w:lvlText w:val=""/>
      <w:lvlJc w:val="left"/>
      <w:pPr>
        <w:ind w:left="1560" w:hanging="360"/>
      </w:pPr>
      <w:rPr>
        <w:rFonts w:ascii="Symbol" w:hAnsi="Symbol"/>
      </w:rPr>
    </w:lvl>
  </w:abstractNum>
  <w:abstractNum w:abstractNumId="10" w15:restartNumberingAfterBreak="0">
    <w:nsid w:val="44A373C5"/>
    <w:multiLevelType w:val="hybridMultilevel"/>
    <w:tmpl w:val="3FD8BB5C"/>
    <w:lvl w:ilvl="0" w:tplc="02C80A1C">
      <w:numFmt w:val="bullet"/>
      <w:lvlText w:val="-"/>
      <w:lvlJc w:val="left"/>
      <w:pPr>
        <w:ind w:left="720" w:hanging="360"/>
      </w:pPr>
      <w:rPr>
        <w:rFonts w:ascii="ITCKabel LT Book" w:eastAsia="Calibri" w:hAnsi="ITCKabel LT Book"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A0C6777"/>
    <w:multiLevelType w:val="multilevel"/>
    <w:tmpl w:val="F92C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602524"/>
    <w:multiLevelType w:val="hybridMultilevel"/>
    <w:tmpl w:val="1782549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9420497"/>
    <w:multiLevelType w:val="multilevel"/>
    <w:tmpl w:val="D76E36C0"/>
    <w:lvl w:ilvl="0">
      <w:start w:val="1"/>
      <w:numFmt w:val="decimal"/>
      <w:lvlText w:val="%1."/>
      <w:lvlJc w:val="left"/>
      <w:pPr>
        <w:ind w:left="720" w:hanging="360"/>
      </w:pPr>
      <w:rPr>
        <w:rFonts w:hint="default"/>
        <w:b/>
      </w:rPr>
    </w:lvl>
    <w:lvl w:ilvl="1">
      <w:start w:val="3"/>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A0D759D"/>
    <w:multiLevelType w:val="hybridMultilevel"/>
    <w:tmpl w:val="A9C228A4"/>
    <w:lvl w:ilvl="0" w:tplc="6B2E660E">
      <w:start w:val="1"/>
      <w:numFmt w:val="bullet"/>
      <w:lvlText w:val=""/>
      <w:lvlJc w:val="left"/>
      <w:pPr>
        <w:ind w:left="1560" w:hanging="360"/>
      </w:pPr>
      <w:rPr>
        <w:rFonts w:ascii="Symbol" w:hAnsi="Symbol"/>
      </w:rPr>
    </w:lvl>
    <w:lvl w:ilvl="1" w:tplc="7C30D374">
      <w:start w:val="1"/>
      <w:numFmt w:val="bullet"/>
      <w:lvlText w:val=""/>
      <w:lvlJc w:val="left"/>
      <w:pPr>
        <w:ind w:left="1560" w:hanging="360"/>
      </w:pPr>
      <w:rPr>
        <w:rFonts w:ascii="Symbol" w:hAnsi="Symbol"/>
      </w:rPr>
    </w:lvl>
    <w:lvl w:ilvl="2" w:tplc="A5540C02">
      <w:start w:val="1"/>
      <w:numFmt w:val="bullet"/>
      <w:lvlText w:val=""/>
      <w:lvlJc w:val="left"/>
      <w:pPr>
        <w:ind w:left="1560" w:hanging="360"/>
      </w:pPr>
      <w:rPr>
        <w:rFonts w:ascii="Symbol" w:hAnsi="Symbol"/>
      </w:rPr>
    </w:lvl>
    <w:lvl w:ilvl="3" w:tplc="1034ECFE">
      <w:start w:val="1"/>
      <w:numFmt w:val="bullet"/>
      <w:lvlText w:val=""/>
      <w:lvlJc w:val="left"/>
      <w:pPr>
        <w:ind w:left="1560" w:hanging="360"/>
      </w:pPr>
      <w:rPr>
        <w:rFonts w:ascii="Symbol" w:hAnsi="Symbol"/>
      </w:rPr>
    </w:lvl>
    <w:lvl w:ilvl="4" w:tplc="8DCE882A">
      <w:start w:val="1"/>
      <w:numFmt w:val="bullet"/>
      <w:lvlText w:val=""/>
      <w:lvlJc w:val="left"/>
      <w:pPr>
        <w:ind w:left="1560" w:hanging="360"/>
      </w:pPr>
      <w:rPr>
        <w:rFonts w:ascii="Symbol" w:hAnsi="Symbol"/>
      </w:rPr>
    </w:lvl>
    <w:lvl w:ilvl="5" w:tplc="502034DC">
      <w:start w:val="1"/>
      <w:numFmt w:val="bullet"/>
      <w:lvlText w:val=""/>
      <w:lvlJc w:val="left"/>
      <w:pPr>
        <w:ind w:left="1560" w:hanging="360"/>
      </w:pPr>
      <w:rPr>
        <w:rFonts w:ascii="Symbol" w:hAnsi="Symbol"/>
      </w:rPr>
    </w:lvl>
    <w:lvl w:ilvl="6" w:tplc="481EF776">
      <w:start w:val="1"/>
      <w:numFmt w:val="bullet"/>
      <w:lvlText w:val=""/>
      <w:lvlJc w:val="left"/>
      <w:pPr>
        <w:ind w:left="1560" w:hanging="360"/>
      </w:pPr>
      <w:rPr>
        <w:rFonts w:ascii="Symbol" w:hAnsi="Symbol"/>
      </w:rPr>
    </w:lvl>
    <w:lvl w:ilvl="7" w:tplc="1ACA0C76">
      <w:start w:val="1"/>
      <w:numFmt w:val="bullet"/>
      <w:lvlText w:val=""/>
      <w:lvlJc w:val="left"/>
      <w:pPr>
        <w:ind w:left="1560" w:hanging="360"/>
      </w:pPr>
      <w:rPr>
        <w:rFonts w:ascii="Symbol" w:hAnsi="Symbol"/>
      </w:rPr>
    </w:lvl>
    <w:lvl w:ilvl="8" w:tplc="744E4E72">
      <w:start w:val="1"/>
      <w:numFmt w:val="bullet"/>
      <w:lvlText w:val=""/>
      <w:lvlJc w:val="left"/>
      <w:pPr>
        <w:ind w:left="1560" w:hanging="360"/>
      </w:pPr>
      <w:rPr>
        <w:rFonts w:ascii="Symbol" w:hAnsi="Symbol"/>
      </w:rPr>
    </w:lvl>
  </w:abstractNum>
  <w:abstractNum w:abstractNumId="15" w15:restartNumberingAfterBreak="0">
    <w:nsid w:val="5C1E25C9"/>
    <w:multiLevelType w:val="multilevel"/>
    <w:tmpl w:val="4054673E"/>
    <w:lvl w:ilvl="0">
      <w:start w:val="2"/>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515F77"/>
    <w:multiLevelType w:val="hybridMultilevel"/>
    <w:tmpl w:val="C50E3E4A"/>
    <w:lvl w:ilvl="0" w:tplc="CB9A58EC">
      <w:start w:val="2"/>
      <w:numFmt w:val="bullet"/>
      <w:lvlText w:val="-"/>
      <w:lvlJc w:val="left"/>
      <w:pPr>
        <w:ind w:left="1080" w:hanging="360"/>
      </w:pPr>
      <w:rPr>
        <w:rFonts w:ascii="Calibri" w:eastAsia="Calibri" w:hAnsi="Calibri" w:cs="Calibri" w:hint="default"/>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634B04F4"/>
    <w:multiLevelType w:val="hybridMultilevel"/>
    <w:tmpl w:val="42983BE6"/>
    <w:lvl w:ilvl="0" w:tplc="3E1C10AC">
      <w:start w:val="1"/>
      <w:numFmt w:val="bullet"/>
      <w:lvlText w:val=""/>
      <w:lvlJc w:val="left"/>
      <w:pPr>
        <w:ind w:left="1560" w:hanging="360"/>
      </w:pPr>
      <w:rPr>
        <w:rFonts w:ascii="Symbol" w:hAnsi="Symbol"/>
      </w:rPr>
    </w:lvl>
    <w:lvl w:ilvl="1" w:tplc="FCB0764C">
      <w:start w:val="1"/>
      <w:numFmt w:val="bullet"/>
      <w:lvlText w:val=""/>
      <w:lvlJc w:val="left"/>
      <w:pPr>
        <w:ind w:left="1560" w:hanging="360"/>
      </w:pPr>
      <w:rPr>
        <w:rFonts w:ascii="Symbol" w:hAnsi="Symbol"/>
      </w:rPr>
    </w:lvl>
    <w:lvl w:ilvl="2" w:tplc="C584D26A">
      <w:start w:val="1"/>
      <w:numFmt w:val="bullet"/>
      <w:lvlText w:val=""/>
      <w:lvlJc w:val="left"/>
      <w:pPr>
        <w:ind w:left="1560" w:hanging="360"/>
      </w:pPr>
      <w:rPr>
        <w:rFonts w:ascii="Symbol" w:hAnsi="Symbol"/>
      </w:rPr>
    </w:lvl>
    <w:lvl w:ilvl="3" w:tplc="A86E112E">
      <w:start w:val="1"/>
      <w:numFmt w:val="bullet"/>
      <w:lvlText w:val=""/>
      <w:lvlJc w:val="left"/>
      <w:pPr>
        <w:ind w:left="1560" w:hanging="360"/>
      </w:pPr>
      <w:rPr>
        <w:rFonts w:ascii="Symbol" w:hAnsi="Symbol"/>
      </w:rPr>
    </w:lvl>
    <w:lvl w:ilvl="4" w:tplc="55D8C9D4">
      <w:start w:val="1"/>
      <w:numFmt w:val="bullet"/>
      <w:lvlText w:val=""/>
      <w:lvlJc w:val="left"/>
      <w:pPr>
        <w:ind w:left="1560" w:hanging="360"/>
      </w:pPr>
      <w:rPr>
        <w:rFonts w:ascii="Symbol" w:hAnsi="Symbol"/>
      </w:rPr>
    </w:lvl>
    <w:lvl w:ilvl="5" w:tplc="66228936">
      <w:start w:val="1"/>
      <w:numFmt w:val="bullet"/>
      <w:lvlText w:val=""/>
      <w:lvlJc w:val="left"/>
      <w:pPr>
        <w:ind w:left="1560" w:hanging="360"/>
      </w:pPr>
      <w:rPr>
        <w:rFonts w:ascii="Symbol" w:hAnsi="Symbol"/>
      </w:rPr>
    </w:lvl>
    <w:lvl w:ilvl="6" w:tplc="50CACDCA">
      <w:start w:val="1"/>
      <w:numFmt w:val="bullet"/>
      <w:lvlText w:val=""/>
      <w:lvlJc w:val="left"/>
      <w:pPr>
        <w:ind w:left="1560" w:hanging="360"/>
      </w:pPr>
      <w:rPr>
        <w:rFonts w:ascii="Symbol" w:hAnsi="Symbol"/>
      </w:rPr>
    </w:lvl>
    <w:lvl w:ilvl="7" w:tplc="47FC04E0">
      <w:start w:val="1"/>
      <w:numFmt w:val="bullet"/>
      <w:lvlText w:val=""/>
      <w:lvlJc w:val="left"/>
      <w:pPr>
        <w:ind w:left="1560" w:hanging="360"/>
      </w:pPr>
      <w:rPr>
        <w:rFonts w:ascii="Symbol" w:hAnsi="Symbol"/>
      </w:rPr>
    </w:lvl>
    <w:lvl w:ilvl="8" w:tplc="604E001E">
      <w:start w:val="1"/>
      <w:numFmt w:val="bullet"/>
      <w:lvlText w:val=""/>
      <w:lvlJc w:val="left"/>
      <w:pPr>
        <w:ind w:left="1560" w:hanging="360"/>
      </w:pPr>
      <w:rPr>
        <w:rFonts w:ascii="Symbol" w:hAnsi="Symbol"/>
      </w:rPr>
    </w:lvl>
  </w:abstractNum>
  <w:abstractNum w:abstractNumId="18" w15:restartNumberingAfterBreak="0">
    <w:nsid w:val="73554C37"/>
    <w:multiLevelType w:val="multilevel"/>
    <w:tmpl w:val="233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166A4B"/>
    <w:multiLevelType w:val="hybridMultilevel"/>
    <w:tmpl w:val="514E747E"/>
    <w:lvl w:ilvl="0" w:tplc="FFFFFFFF">
      <w:start w:val="1"/>
      <w:numFmt w:val="bullet"/>
      <w:lvlText w:val="•"/>
      <w:lvlJc w:val="left"/>
    </w:lvl>
    <w:lvl w:ilvl="1" w:tplc="240A0017">
      <w:start w:val="1"/>
      <w:numFmt w:val="lowerLetter"/>
      <w:lvlText w:val="%2)"/>
      <w:lvlJc w:val="left"/>
      <w:pPr>
        <w:ind w:left="785"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C443EFC"/>
    <w:multiLevelType w:val="hybridMultilevel"/>
    <w:tmpl w:val="AEAA41F4"/>
    <w:lvl w:ilvl="0" w:tplc="A2343520">
      <w:start w:val="2"/>
      <w:numFmt w:val="bullet"/>
      <w:lvlText w:val="-"/>
      <w:lvlJc w:val="left"/>
      <w:pPr>
        <w:ind w:left="1080" w:hanging="360"/>
      </w:pPr>
      <w:rPr>
        <w:rFonts w:ascii="Calibri" w:hAnsi="Calibri" w:hint="default"/>
      </w:rPr>
    </w:lvl>
    <w:lvl w:ilvl="1" w:tplc="860E4CFE">
      <w:start w:val="1"/>
      <w:numFmt w:val="bullet"/>
      <w:lvlText w:val="o"/>
      <w:lvlJc w:val="left"/>
      <w:pPr>
        <w:ind w:left="1440" w:hanging="360"/>
      </w:pPr>
      <w:rPr>
        <w:rFonts w:ascii="Courier New" w:hAnsi="Courier New" w:hint="default"/>
      </w:rPr>
    </w:lvl>
    <w:lvl w:ilvl="2" w:tplc="0DB88948">
      <w:start w:val="1"/>
      <w:numFmt w:val="bullet"/>
      <w:lvlText w:val=""/>
      <w:lvlJc w:val="left"/>
      <w:pPr>
        <w:ind w:left="2160" w:hanging="360"/>
      </w:pPr>
      <w:rPr>
        <w:rFonts w:ascii="Wingdings" w:hAnsi="Wingdings" w:hint="default"/>
      </w:rPr>
    </w:lvl>
    <w:lvl w:ilvl="3" w:tplc="FED86916">
      <w:start w:val="1"/>
      <w:numFmt w:val="bullet"/>
      <w:lvlText w:val=""/>
      <w:lvlJc w:val="left"/>
      <w:pPr>
        <w:ind w:left="2880" w:hanging="360"/>
      </w:pPr>
      <w:rPr>
        <w:rFonts w:ascii="Symbol" w:hAnsi="Symbol" w:hint="default"/>
      </w:rPr>
    </w:lvl>
    <w:lvl w:ilvl="4" w:tplc="F1888AB0">
      <w:start w:val="1"/>
      <w:numFmt w:val="bullet"/>
      <w:lvlText w:val="o"/>
      <w:lvlJc w:val="left"/>
      <w:pPr>
        <w:ind w:left="3600" w:hanging="360"/>
      </w:pPr>
      <w:rPr>
        <w:rFonts w:ascii="Courier New" w:hAnsi="Courier New" w:hint="default"/>
      </w:rPr>
    </w:lvl>
    <w:lvl w:ilvl="5" w:tplc="2D7A1516">
      <w:start w:val="1"/>
      <w:numFmt w:val="bullet"/>
      <w:lvlText w:val=""/>
      <w:lvlJc w:val="left"/>
      <w:pPr>
        <w:ind w:left="4320" w:hanging="360"/>
      </w:pPr>
      <w:rPr>
        <w:rFonts w:ascii="Wingdings" w:hAnsi="Wingdings" w:hint="default"/>
      </w:rPr>
    </w:lvl>
    <w:lvl w:ilvl="6" w:tplc="74B842E8">
      <w:start w:val="1"/>
      <w:numFmt w:val="bullet"/>
      <w:lvlText w:val=""/>
      <w:lvlJc w:val="left"/>
      <w:pPr>
        <w:ind w:left="5040" w:hanging="360"/>
      </w:pPr>
      <w:rPr>
        <w:rFonts w:ascii="Symbol" w:hAnsi="Symbol" w:hint="default"/>
      </w:rPr>
    </w:lvl>
    <w:lvl w:ilvl="7" w:tplc="52BEB1CA">
      <w:start w:val="1"/>
      <w:numFmt w:val="bullet"/>
      <w:lvlText w:val="o"/>
      <w:lvlJc w:val="left"/>
      <w:pPr>
        <w:ind w:left="5760" w:hanging="360"/>
      </w:pPr>
      <w:rPr>
        <w:rFonts w:ascii="Courier New" w:hAnsi="Courier New" w:hint="default"/>
      </w:rPr>
    </w:lvl>
    <w:lvl w:ilvl="8" w:tplc="29A88DC6">
      <w:start w:val="1"/>
      <w:numFmt w:val="bullet"/>
      <w:lvlText w:val=""/>
      <w:lvlJc w:val="left"/>
      <w:pPr>
        <w:ind w:left="6480" w:hanging="360"/>
      </w:pPr>
      <w:rPr>
        <w:rFonts w:ascii="Wingdings" w:hAnsi="Wingdings" w:hint="default"/>
      </w:rPr>
    </w:lvl>
  </w:abstractNum>
  <w:num w:numId="1" w16cid:durableId="116216060">
    <w:abstractNumId w:val="20"/>
  </w:num>
  <w:num w:numId="2" w16cid:durableId="179900385">
    <w:abstractNumId w:val="16"/>
  </w:num>
  <w:num w:numId="3" w16cid:durableId="301663770">
    <w:abstractNumId w:val="13"/>
  </w:num>
  <w:num w:numId="4" w16cid:durableId="1585140987">
    <w:abstractNumId w:val="19"/>
  </w:num>
  <w:num w:numId="5" w16cid:durableId="1012419265">
    <w:abstractNumId w:val="15"/>
  </w:num>
  <w:num w:numId="6" w16cid:durableId="2036269240">
    <w:abstractNumId w:val="0"/>
  </w:num>
  <w:num w:numId="7" w16cid:durableId="549683080">
    <w:abstractNumId w:val="5"/>
  </w:num>
  <w:num w:numId="8" w16cid:durableId="353843857">
    <w:abstractNumId w:val="10"/>
  </w:num>
  <w:num w:numId="9" w16cid:durableId="2036690037">
    <w:abstractNumId w:val="1"/>
  </w:num>
  <w:num w:numId="10" w16cid:durableId="107819713">
    <w:abstractNumId w:val="6"/>
  </w:num>
  <w:num w:numId="11" w16cid:durableId="1924946027">
    <w:abstractNumId w:val="12"/>
  </w:num>
  <w:num w:numId="12" w16cid:durableId="2114664295">
    <w:abstractNumId w:val="7"/>
  </w:num>
  <w:num w:numId="13" w16cid:durableId="1251620797">
    <w:abstractNumId w:val="9"/>
  </w:num>
  <w:num w:numId="14" w16cid:durableId="1589340509">
    <w:abstractNumId w:val="2"/>
  </w:num>
  <w:num w:numId="15" w16cid:durableId="1822960117">
    <w:abstractNumId w:val="17"/>
  </w:num>
  <w:num w:numId="16" w16cid:durableId="2122412042">
    <w:abstractNumId w:val="14"/>
  </w:num>
  <w:num w:numId="17" w16cid:durableId="297338563">
    <w:abstractNumId w:val="4"/>
  </w:num>
  <w:num w:numId="18" w16cid:durableId="1305041084">
    <w:abstractNumId w:val="3"/>
  </w:num>
  <w:num w:numId="19" w16cid:durableId="1680616189">
    <w:abstractNumId w:val="11"/>
  </w:num>
  <w:num w:numId="20" w16cid:durableId="1252155239">
    <w:abstractNumId w:val="18"/>
  </w:num>
  <w:num w:numId="21" w16cid:durableId="26511484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yana Carolina Molina Vanegas">
    <w15:presenceInfo w15:providerId="AD" w15:userId="S::dmolina@camarabaq.org.co::3f704bce-0f0a-4c36-a142-e4787e3c2d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10A"/>
    <w:rsid w:val="00000D25"/>
    <w:rsid w:val="00001969"/>
    <w:rsid w:val="0000299B"/>
    <w:rsid w:val="00011BF0"/>
    <w:rsid w:val="00012CC6"/>
    <w:rsid w:val="000152EB"/>
    <w:rsid w:val="00023158"/>
    <w:rsid w:val="00040465"/>
    <w:rsid w:val="00041CA2"/>
    <w:rsid w:val="000469AF"/>
    <w:rsid w:val="000531AC"/>
    <w:rsid w:val="00082BEF"/>
    <w:rsid w:val="00083243"/>
    <w:rsid w:val="00090002"/>
    <w:rsid w:val="000941CF"/>
    <w:rsid w:val="000B100E"/>
    <w:rsid w:val="000B22ED"/>
    <w:rsid w:val="000B27C5"/>
    <w:rsid w:val="000B42D4"/>
    <w:rsid w:val="000D1EB6"/>
    <w:rsid w:val="000D3CAC"/>
    <w:rsid w:val="000E416C"/>
    <w:rsid w:val="000E4A47"/>
    <w:rsid w:val="000E4C3B"/>
    <w:rsid w:val="000E5C5F"/>
    <w:rsid w:val="000E61B4"/>
    <w:rsid w:val="000F04E6"/>
    <w:rsid w:val="000F1840"/>
    <w:rsid w:val="000F2576"/>
    <w:rsid w:val="001064E4"/>
    <w:rsid w:val="00120D18"/>
    <w:rsid w:val="00127FDC"/>
    <w:rsid w:val="0013560A"/>
    <w:rsid w:val="001507C6"/>
    <w:rsid w:val="00150D49"/>
    <w:rsid w:val="001578D2"/>
    <w:rsid w:val="00160B23"/>
    <w:rsid w:val="00164955"/>
    <w:rsid w:val="00167655"/>
    <w:rsid w:val="0017142F"/>
    <w:rsid w:val="00186A0E"/>
    <w:rsid w:val="00196EF9"/>
    <w:rsid w:val="001A1E04"/>
    <w:rsid w:val="001A51C4"/>
    <w:rsid w:val="001B7C25"/>
    <w:rsid w:val="001C1C12"/>
    <w:rsid w:val="001C663B"/>
    <w:rsid w:val="001D2019"/>
    <w:rsid w:val="001D763C"/>
    <w:rsid w:val="001E0AC0"/>
    <w:rsid w:val="0020140B"/>
    <w:rsid w:val="00201782"/>
    <w:rsid w:val="0020372D"/>
    <w:rsid w:val="00206E9B"/>
    <w:rsid w:val="00217ACA"/>
    <w:rsid w:val="0022178F"/>
    <w:rsid w:val="00224824"/>
    <w:rsid w:val="00240F1C"/>
    <w:rsid w:val="00244DCD"/>
    <w:rsid w:val="002555A9"/>
    <w:rsid w:val="00261EF6"/>
    <w:rsid w:val="00265E29"/>
    <w:rsid w:val="00266CF4"/>
    <w:rsid w:val="00270210"/>
    <w:rsid w:val="00272DAE"/>
    <w:rsid w:val="0027712F"/>
    <w:rsid w:val="0028540D"/>
    <w:rsid w:val="00286015"/>
    <w:rsid w:val="0029561F"/>
    <w:rsid w:val="00297B1D"/>
    <w:rsid w:val="002A56A7"/>
    <w:rsid w:val="002B0F1C"/>
    <w:rsid w:val="002C30B3"/>
    <w:rsid w:val="002C424B"/>
    <w:rsid w:val="002C518D"/>
    <w:rsid w:val="002C68E9"/>
    <w:rsid w:val="002E2925"/>
    <w:rsid w:val="002E37A4"/>
    <w:rsid w:val="002F0400"/>
    <w:rsid w:val="002F2D33"/>
    <w:rsid w:val="00303476"/>
    <w:rsid w:val="00313529"/>
    <w:rsid w:val="00315A6F"/>
    <w:rsid w:val="00316497"/>
    <w:rsid w:val="0031693B"/>
    <w:rsid w:val="0031727E"/>
    <w:rsid w:val="003232AE"/>
    <w:rsid w:val="00323C2D"/>
    <w:rsid w:val="0032571B"/>
    <w:rsid w:val="003268F1"/>
    <w:rsid w:val="00326C54"/>
    <w:rsid w:val="00331587"/>
    <w:rsid w:val="00340E20"/>
    <w:rsid w:val="0034168A"/>
    <w:rsid w:val="003608F0"/>
    <w:rsid w:val="003640BD"/>
    <w:rsid w:val="00365A45"/>
    <w:rsid w:val="00375393"/>
    <w:rsid w:val="00383965"/>
    <w:rsid w:val="00384AE9"/>
    <w:rsid w:val="0038676C"/>
    <w:rsid w:val="003876F5"/>
    <w:rsid w:val="003A3072"/>
    <w:rsid w:val="003B4013"/>
    <w:rsid w:val="003B5252"/>
    <w:rsid w:val="003C7B49"/>
    <w:rsid w:val="003D1BA6"/>
    <w:rsid w:val="003D344D"/>
    <w:rsid w:val="003D4238"/>
    <w:rsid w:val="003F736C"/>
    <w:rsid w:val="0040567F"/>
    <w:rsid w:val="0040578E"/>
    <w:rsid w:val="00407AEC"/>
    <w:rsid w:val="00414758"/>
    <w:rsid w:val="00420CA8"/>
    <w:rsid w:val="00422CC9"/>
    <w:rsid w:val="00424DD1"/>
    <w:rsid w:val="00452368"/>
    <w:rsid w:val="00455051"/>
    <w:rsid w:val="00456FCC"/>
    <w:rsid w:val="00457D76"/>
    <w:rsid w:val="00465E6F"/>
    <w:rsid w:val="00470BD5"/>
    <w:rsid w:val="00476A0C"/>
    <w:rsid w:val="00481291"/>
    <w:rsid w:val="0049014D"/>
    <w:rsid w:val="00490889"/>
    <w:rsid w:val="004A0868"/>
    <w:rsid w:val="004A101D"/>
    <w:rsid w:val="004A1A29"/>
    <w:rsid w:val="004B18A5"/>
    <w:rsid w:val="004B1E65"/>
    <w:rsid w:val="004B7D7C"/>
    <w:rsid w:val="004C1DD0"/>
    <w:rsid w:val="004C20F5"/>
    <w:rsid w:val="004C468E"/>
    <w:rsid w:val="004D3BC8"/>
    <w:rsid w:val="004D5751"/>
    <w:rsid w:val="004E39B6"/>
    <w:rsid w:val="004E5B12"/>
    <w:rsid w:val="004F32E3"/>
    <w:rsid w:val="004F7345"/>
    <w:rsid w:val="005010A3"/>
    <w:rsid w:val="00501D74"/>
    <w:rsid w:val="00502429"/>
    <w:rsid w:val="00512A44"/>
    <w:rsid w:val="00516124"/>
    <w:rsid w:val="0052309F"/>
    <w:rsid w:val="00524030"/>
    <w:rsid w:val="00531BAF"/>
    <w:rsid w:val="005329BC"/>
    <w:rsid w:val="00537C61"/>
    <w:rsid w:val="0054578D"/>
    <w:rsid w:val="00546531"/>
    <w:rsid w:val="005479FA"/>
    <w:rsid w:val="005515E3"/>
    <w:rsid w:val="00564932"/>
    <w:rsid w:val="00567827"/>
    <w:rsid w:val="005742A7"/>
    <w:rsid w:val="00581448"/>
    <w:rsid w:val="00581ED4"/>
    <w:rsid w:val="005937A6"/>
    <w:rsid w:val="005A5B3D"/>
    <w:rsid w:val="005C09A8"/>
    <w:rsid w:val="005C2899"/>
    <w:rsid w:val="005C2940"/>
    <w:rsid w:val="005C377F"/>
    <w:rsid w:val="005F3CDF"/>
    <w:rsid w:val="005F5685"/>
    <w:rsid w:val="005F7979"/>
    <w:rsid w:val="006202D9"/>
    <w:rsid w:val="006219F9"/>
    <w:rsid w:val="00637048"/>
    <w:rsid w:val="00640139"/>
    <w:rsid w:val="00647F39"/>
    <w:rsid w:val="00651DBB"/>
    <w:rsid w:val="0065643D"/>
    <w:rsid w:val="00665367"/>
    <w:rsid w:val="00667308"/>
    <w:rsid w:val="00673A1A"/>
    <w:rsid w:val="0067482C"/>
    <w:rsid w:val="00675AD7"/>
    <w:rsid w:val="006826BB"/>
    <w:rsid w:val="00685138"/>
    <w:rsid w:val="006871D9"/>
    <w:rsid w:val="006957A4"/>
    <w:rsid w:val="006A041B"/>
    <w:rsid w:val="006A1587"/>
    <w:rsid w:val="006A3FFC"/>
    <w:rsid w:val="006A5497"/>
    <w:rsid w:val="006B7944"/>
    <w:rsid w:val="006C1E40"/>
    <w:rsid w:val="006D0A20"/>
    <w:rsid w:val="006D4143"/>
    <w:rsid w:val="006E155D"/>
    <w:rsid w:val="006F0A68"/>
    <w:rsid w:val="006F51D5"/>
    <w:rsid w:val="006F7785"/>
    <w:rsid w:val="00715DBD"/>
    <w:rsid w:val="00725394"/>
    <w:rsid w:val="00725AC2"/>
    <w:rsid w:val="007262BC"/>
    <w:rsid w:val="00731766"/>
    <w:rsid w:val="00732128"/>
    <w:rsid w:val="00733602"/>
    <w:rsid w:val="00735EB8"/>
    <w:rsid w:val="0074470C"/>
    <w:rsid w:val="007502B2"/>
    <w:rsid w:val="00752368"/>
    <w:rsid w:val="00764A19"/>
    <w:rsid w:val="00770BC7"/>
    <w:rsid w:val="007746B7"/>
    <w:rsid w:val="007830E2"/>
    <w:rsid w:val="00786C65"/>
    <w:rsid w:val="00792435"/>
    <w:rsid w:val="00793CB2"/>
    <w:rsid w:val="007A17DC"/>
    <w:rsid w:val="007B2078"/>
    <w:rsid w:val="007B51E2"/>
    <w:rsid w:val="007B5F8E"/>
    <w:rsid w:val="007C0735"/>
    <w:rsid w:val="007C18EF"/>
    <w:rsid w:val="007C4656"/>
    <w:rsid w:val="007E292F"/>
    <w:rsid w:val="007E3000"/>
    <w:rsid w:val="007E6693"/>
    <w:rsid w:val="008102E0"/>
    <w:rsid w:val="008104EF"/>
    <w:rsid w:val="0081164F"/>
    <w:rsid w:val="00824D3B"/>
    <w:rsid w:val="008253E3"/>
    <w:rsid w:val="00830FE6"/>
    <w:rsid w:val="00834F9C"/>
    <w:rsid w:val="00835629"/>
    <w:rsid w:val="0084510A"/>
    <w:rsid w:val="00850523"/>
    <w:rsid w:val="0085280E"/>
    <w:rsid w:val="008541F2"/>
    <w:rsid w:val="0086056E"/>
    <w:rsid w:val="0087463D"/>
    <w:rsid w:val="00876B16"/>
    <w:rsid w:val="00877DBE"/>
    <w:rsid w:val="00895E92"/>
    <w:rsid w:val="008C0053"/>
    <w:rsid w:val="008D1DCE"/>
    <w:rsid w:val="008D2C14"/>
    <w:rsid w:val="008D5A37"/>
    <w:rsid w:val="008E3EB1"/>
    <w:rsid w:val="008E7ACD"/>
    <w:rsid w:val="008E7E12"/>
    <w:rsid w:val="009012E1"/>
    <w:rsid w:val="009024AB"/>
    <w:rsid w:val="00902B75"/>
    <w:rsid w:val="00907839"/>
    <w:rsid w:val="00934695"/>
    <w:rsid w:val="00934D93"/>
    <w:rsid w:val="00943EC5"/>
    <w:rsid w:val="00946466"/>
    <w:rsid w:val="009566CF"/>
    <w:rsid w:val="00961B63"/>
    <w:rsid w:val="0097034C"/>
    <w:rsid w:val="00971505"/>
    <w:rsid w:val="00986736"/>
    <w:rsid w:val="00987068"/>
    <w:rsid w:val="00993DD4"/>
    <w:rsid w:val="00994597"/>
    <w:rsid w:val="009C63B6"/>
    <w:rsid w:val="009D69E0"/>
    <w:rsid w:val="009F748B"/>
    <w:rsid w:val="00A05A7F"/>
    <w:rsid w:val="00A11B9B"/>
    <w:rsid w:val="00A266E9"/>
    <w:rsid w:val="00A403BC"/>
    <w:rsid w:val="00A47133"/>
    <w:rsid w:val="00A514DE"/>
    <w:rsid w:val="00A61050"/>
    <w:rsid w:val="00A65613"/>
    <w:rsid w:val="00A73197"/>
    <w:rsid w:val="00A7326D"/>
    <w:rsid w:val="00A76B22"/>
    <w:rsid w:val="00A80B16"/>
    <w:rsid w:val="00A834E5"/>
    <w:rsid w:val="00A86AB5"/>
    <w:rsid w:val="00AA2FAF"/>
    <w:rsid w:val="00AA6DC0"/>
    <w:rsid w:val="00AA7EB4"/>
    <w:rsid w:val="00AB2704"/>
    <w:rsid w:val="00AC05FF"/>
    <w:rsid w:val="00AC191F"/>
    <w:rsid w:val="00AC1EED"/>
    <w:rsid w:val="00AE6A98"/>
    <w:rsid w:val="00AF4879"/>
    <w:rsid w:val="00AF538D"/>
    <w:rsid w:val="00B20E14"/>
    <w:rsid w:val="00B22ABE"/>
    <w:rsid w:val="00B27EB9"/>
    <w:rsid w:val="00B329FF"/>
    <w:rsid w:val="00B56089"/>
    <w:rsid w:val="00B56351"/>
    <w:rsid w:val="00B57E7A"/>
    <w:rsid w:val="00B61876"/>
    <w:rsid w:val="00B735B8"/>
    <w:rsid w:val="00B80ED1"/>
    <w:rsid w:val="00B82587"/>
    <w:rsid w:val="00B8580B"/>
    <w:rsid w:val="00B90555"/>
    <w:rsid w:val="00BA2B7C"/>
    <w:rsid w:val="00BA65C5"/>
    <w:rsid w:val="00BB1E15"/>
    <w:rsid w:val="00BE40FB"/>
    <w:rsid w:val="00BE512A"/>
    <w:rsid w:val="00BF1722"/>
    <w:rsid w:val="00BF6D9A"/>
    <w:rsid w:val="00C02425"/>
    <w:rsid w:val="00C221D3"/>
    <w:rsid w:val="00C26C00"/>
    <w:rsid w:val="00C35B73"/>
    <w:rsid w:val="00C45317"/>
    <w:rsid w:val="00C470BC"/>
    <w:rsid w:val="00C51968"/>
    <w:rsid w:val="00C606DE"/>
    <w:rsid w:val="00C61161"/>
    <w:rsid w:val="00C618C6"/>
    <w:rsid w:val="00C63B60"/>
    <w:rsid w:val="00C74937"/>
    <w:rsid w:val="00C8410D"/>
    <w:rsid w:val="00C8759A"/>
    <w:rsid w:val="00C93F05"/>
    <w:rsid w:val="00CA0A7E"/>
    <w:rsid w:val="00CA2031"/>
    <w:rsid w:val="00CA2D1D"/>
    <w:rsid w:val="00CA625F"/>
    <w:rsid w:val="00CA6FE5"/>
    <w:rsid w:val="00CB1F18"/>
    <w:rsid w:val="00CB7168"/>
    <w:rsid w:val="00CC093F"/>
    <w:rsid w:val="00CC4FEC"/>
    <w:rsid w:val="00CD3FAA"/>
    <w:rsid w:val="00CE056B"/>
    <w:rsid w:val="00CE78B8"/>
    <w:rsid w:val="00D0347D"/>
    <w:rsid w:val="00D12B65"/>
    <w:rsid w:val="00D1627D"/>
    <w:rsid w:val="00D1783F"/>
    <w:rsid w:val="00D31200"/>
    <w:rsid w:val="00D4410A"/>
    <w:rsid w:val="00D50A20"/>
    <w:rsid w:val="00D541B9"/>
    <w:rsid w:val="00D653B9"/>
    <w:rsid w:val="00D72FA8"/>
    <w:rsid w:val="00D838C0"/>
    <w:rsid w:val="00D94678"/>
    <w:rsid w:val="00DA50D4"/>
    <w:rsid w:val="00DB63E2"/>
    <w:rsid w:val="00DB64D0"/>
    <w:rsid w:val="00DB7E7C"/>
    <w:rsid w:val="00DD3B4F"/>
    <w:rsid w:val="00DE73F0"/>
    <w:rsid w:val="00E031F2"/>
    <w:rsid w:val="00E10592"/>
    <w:rsid w:val="00E11B54"/>
    <w:rsid w:val="00E11CFB"/>
    <w:rsid w:val="00E15869"/>
    <w:rsid w:val="00E21C0B"/>
    <w:rsid w:val="00E25AB0"/>
    <w:rsid w:val="00E273C5"/>
    <w:rsid w:val="00E306EC"/>
    <w:rsid w:val="00E33FEA"/>
    <w:rsid w:val="00E35A18"/>
    <w:rsid w:val="00E4294F"/>
    <w:rsid w:val="00E44BF8"/>
    <w:rsid w:val="00E44F93"/>
    <w:rsid w:val="00E54430"/>
    <w:rsid w:val="00E5597E"/>
    <w:rsid w:val="00E61CC8"/>
    <w:rsid w:val="00E706A2"/>
    <w:rsid w:val="00E80696"/>
    <w:rsid w:val="00E8666F"/>
    <w:rsid w:val="00E86BF1"/>
    <w:rsid w:val="00E95708"/>
    <w:rsid w:val="00EA0245"/>
    <w:rsid w:val="00EA26D4"/>
    <w:rsid w:val="00EB1793"/>
    <w:rsid w:val="00EB289B"/>
    <w:rsid w:val="00EB4EDD"/>
    <w:rsid w:val="00EC067A"/>
    <w:rsid w:val="00EC1370"/>
    <w:rsid w:val="00EC56F7"/>
    <w:rsid w:val="00EC64A9"/>
    <w:rsid w:val="00EC78E6"/>
    <w:rsid w:val="00ED16FE"/>
    <w:rsid w:val="00ED4789"/>
    <w:rsid w:val="00EE0DEF"/>
    <w:rsid w:val="00EF6874"/>
    <w:rsid w:val="00F17402"/>
    <w:rsid w:val="00F349A4"/>
    <w:rsid w:val="00F44CDC"/>
    <w:rsid w:val="00F57482"/>
    <w:rsid w:val="00F635E3"/>
    <w:rsid w:val="00F74856"/>
    <w:rsid w:val="00F7760E"/>
    <w:rsid w:val="00F818CD"/>
    <w:rsid w:val="00FA4A6A"/>
    <w:rsid w:val="00FB397B"/>
    <w:rsid w:val="00FC30FA"/>
    <w:rsid w:val="00FC51C1"/>
    <w:rsid w:val="00FD0FCC"/>
    <w:rsid w:val="00FD1C9C"/>
    <w:rsid w:val="00FD282E"/>
    <w:rsid w:val="00FD2A88"/>
    <w:rsid w:val="00FD5C30"/>
    <w:rsid w:val="00FF181F"/>
    <w:rsid w:val="00FF748E"/>
    <w:rsid w:val="1D2C66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94A3"/>
  <w15:chartTrackingRefBased/>
  <w15:docId w15:val="{554AF669-0E28-44E2-B54A-D1A7A6CC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93"/>
    <w:pPr>
      <w:widowControl w:val="0"/>
      <w:autoSpaceDE w:val="0"/>
      <w:autoSpaceDN w:val="0"/>
      <w:spacing w:after="0" w:line="240" w:lineRule="auto"/>
    </w:pPr>
    <w:rPr>
      <w:rFonts w:ascii="Calibri" w:eastAsia="Calibri" w:hAnsi="Calibri" w:cs="Calibri"/>
      <w:kern w:val="0"/>
      <w:lang w:val="es-ES"/>
      <w14:ligatures w14:val="none"/>
    </w:rPr>
  </w:style>
  <w:style w:type="paragraph" w:styleId="Ttulo1">
    <w:name w:val="heading 1"/>
    <w:basedOn w:val="Normal"/>
    <w:next w:val="Normal"/>
    <w:link w:val="Ttulo1Car"/>
    <w:uiPriority w:val="9"/>
    <w:qFormat/>
    <w:rsid w:val="00D441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441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4410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4410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4410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4410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410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410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410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410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4410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4410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4410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4410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4410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410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410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410A"/>
    <w:rPr>
      <w:rFonts w:eastAsiaTheme="majorEastAsia" w:cstheme="majorBidi"/>
      <w:color w:val="272727" w:themeColor="text1" w:themeTint="D8"/>
    </w:rPr>
  </w:style>
  <w:style w:type="paragraph" w:styleId="Ttulo">
    <w:name w:val="Title"/>
    <w:basedOn w:val="Normal"/>
    <w:next w:val="Normal"/>
    <w:link w:val="TtuloCar"/>
    <w:uiPriority w:val="10"/>
    <w:qFormat/>
    <w:rsid w:val="00D4410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41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41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410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410A"/>
    <w:pPr>
      <w:spacing w:before="160"/>
      <w:jc w:val="center"/>
    </w:pPr>
    <w:rPr>
      <w:i/>
      <w:iCs/>
      <w:color w:val="404040" w:themeColor="text1" w:themeTint="BF"/>
    </w:rPr>
  </w:style>
  <w:style w:type="character" w:customStyle="1" w:styleId="CitaCar">
    <w:name w:val="Cita Car"/>
    <w:basedOn w:val="Fuentedeprrafopredeter"/>
    <w:link w:val="Cita"/>
    <w:uiPriority w:val="29"/>
    <w:rsid w:val="00D4410A"/>
    <w:rPr>
      <w:i/>
      <w:iCs/>
      <w:color w:val="404040" w:themeColor="text1" w:themeTint="BF"/>
    </w:rPr>
  </w:style>
  <w:style w:type="paragraph" w:styleId="Prrafodelista">
    <w:name w:val="List Paragraph"/>
    <w:basedOn w:val="Normal"/>
    <w:uiPriority w:val="34"/>
    <w:qFormat/>
    <w:rsid w:val="00D4410A"/>
    <w:pPr>
      <w:ind w:left="720"/>
      <w:contextualSpacing/>
    </w:pPr>
  </w:style>
  <w:style w:type="character" w:styleId="nfasisintenso">
    <w:name w:val="Intense Emphasis"/>
    <w:basedOn w:val="Fuentedeprrafopredeter"/>
    <w:uiPriority w:val="21"/>
    <w:qFormat/>
    <w:rsid w:val="00D4410A"/>
    <w:rPr>
      <w:i/>
      <w:iCs/>
      <w:color w:val="2F5496" w:themeColor="accent1" w:themeShade="BF"/>
    </w:rPr>
  </w:style>
  <w:style w:type="paragraph" w:styleId="Citadestacada">
    <w:name w:val="Intense Quote"/>
    <w:basedOn w:val="Normal"/>
    <w:next w:val="Normal"/>
    <w:link w:val="CitadestacadaCar"/>
    <w:uiPriority w:val="30"/>
    <w:qFormat/>
    <w:rsid w:val="00D441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4410A"/>
    <w:rPr>
      <w:i/>
      <w:iCs/>
      <w:color w:val="2F5496" w:themeColor="accent1" w:themeShade="BF"/>
    </w:rPr>
  </w:style>
  <w:style w:type="character" w:styleId="Referenciaintensa">
    <w:name w:val="Intense Reference"/>
    <w:basedOn w:val="Fuentedeprrafopredeter"/>
    <w:uiPriority w:val="32"/>
    <w:qFormat/>
    <w:rsid w:val="00D4410A"/>
    <w:rPr>
      <w:b/>
      <w:bCs/>
      <w:smallCaps/>
      <w:color w:val="2F5496" w:themeColor="accent1" w:themeShade="BF"/>
      <w:spacing w:val="5"/>
    </w:rPr>
  </w:style>
  <w:style w:type="table" w:customStyle="1" w:styleId="TableNormal0">
    <w:name w:val="Table Normal_0"/>
    <w:uiPriority w:val="2"/>
    <w:semiHidden/>
    <w:unhideWhenUsed/>
    <w:qFormat/>
    <w:rsid w:val="00D4410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D4410A"/>
  </w:style>
  <w:style w:type="character" w:customStyle="1" w:styleId="TextoindependienteCar">
    <w:name w:val="Texto independiente Car"/>
    <w:basedOn w:val="Fuentedeprrafopredeter"/>
    <w:link w:val="Textoindependiente"/>
    <w:uiPriority w:val="1"/>
    <w:rsid w:val="00D4410A"/>
    <w:rPr>
      <w:rFonts w:ascii="Calibri" w:eastAsia="Calibri" w:hAnsi="Calibri" w:cs="Calibri"/>
      <w:kern w:val="0"/>
      <w:lang w:val="es-ES"/>
      <w14:ligatures w14:val="none"/>
    </w:rPr>
  </w:style>
  <w:style w:type="paragraph" w:customStyle="1" w:styleId="TableParagraph">
    <w:name w:val="Table Paragraph"/>
    <w:basedOn w:val="Normal"/>
    <w:uiPriority w:val="1"/>
    <w:qFormat/>
    <w:rsid w:val="00D4410A"/>
    <w:pPr>
      <w:ind w:left="33"/>
    </w:pPr>
  </w:style>
  <w:style w:type="character" w:styleId="Hipervnculo">
    <w:name w:val="Hyperlink"/>
    <w:basedOn w:val="Fuentedeprrafopredeter"/>
    <w:uiPriority w:val="99"/>
    <w:unhideWhenUsed/>
    <w:rsid w:val="00D4410A"/>
    <w:rPr>
      <w:color w:val="0563C1" w:themeColor="hyperlink"/>
      <w:u w:val="single"/>
    </w:rPr>
  </w:style>
  <w:style w:type="paragraph" w:styleId="Encabezado">
    <w:name w:val="header"/>
    <w:basedOn w:val="Normal"/>
    <w:link w:val="EncabezadoCar"/>
    <w:uiPriority w:val="99"/>
    <w:unhideWhenUsed/>
    <w:rsid w:val="00D4410A"/>
    <w:pPr>
      <w:tabs>
        <w:tab w:val="center" w:pos="4419"/>
        <w:tab w:val="right" w:pos="8838"/>
      </w:tabs>
    </w:pPr>
  </w:style>
  <w:style w:type="character" w:customStyle="1" w:styleId="EncabezadoCar">
    <w:name w:val="Encabezado Car"/>
    <w:basedOn w:val="Fuentedeprrafopredeter"/>
    <w:link w:val="Encabezado"/>
    <w:uiPriority w:val="99"/>
    <w:rsid w:val="00D4410A"/>
    <w:rPr>
      <w:rFonts w:ascii="Calibri" w:eastAsia="Calibri" w:hAnsi="Calibri" w:cs="Calibri"/>
      <w:kern w:val="0"/>
      <w:lang w:val="es-ES"/>
      <w14:ligatures w14:val="none"/>
    </w:rPr>
  </w:style>
  <w:style w:type="paragraph" w:styleId="Piedepgina">
    <w:name w:val="footer"/>
    <w:basedOn w:val="Normal"/>
    <w:link w:val="PiedepginaCar"/>
    <w:uiPriority w:val="99"/>
    <w:unhideWhenUsed/>
    <w:rsid w:val="00D4410A"/>
    <w:pPr>
      <w:tabs>
        <w:tab w:val="center" w:pos="4419"/>
        <w:tab w:val="right" w:pos="8838"/>
      </w:tabs>
    </w:pPr>
  </w:style>
  <w:style w:type="character" w:customStyle="1" w:styleId="PiedepginaCar">
    <w:name w:val="Pie de página Car"/>
    <w:basedOn w:val="Fuentedeprrafopredeter"/>
    <w:link w:val="Piedepgina"/>
    <w:uiPriority w:val="99"/>
    <w:rsid w:val="00D4410A"/>
    <w:rPr>
      <w:rFonts w:ascii="Calibri" w:eastAsia="Calibri" w:hAnsi="Calibri" w:cs="Calibri"/>
      <w:kern w:val="0"/>
      <w:lang w:val="es-ES"/>
      <w14:ligatures w14:val="none"/>
    </w:rPr>
  </w:style>
  <w:style w:type="paragraph" w:customStyle="1" w:styleId="Default">
    <w:name w:val="Default"/>
    <w:rsid w:val="00D4410A"/>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Mencinsinresolver">
    <w:name w:val="Unresolved Mention"/>
    <w:basedOn w:val="Fuentedeprrafopredeter"/>
    <w:uiPriority w:val="99"/>
    <w:semiHidden/>
    <w:unhideWhenUsed/>
    <w:rsid w:val="00012CC6"/>
    <w:rPr>
      <w:color w:val="605E5C"/>
      <w:shd w:val="clear" w:color="auto" w:fill="E1DFDD"/>
    </w:rPr>
  </w:style>
  <w:style w:type="paragraph" w:styleId="Revisin">
    <w:name w:val="Revision"/>
    <w:hidden/>
    <w:uiPriority w:val="99"/>
    <w:semiHidden/>
    <w:rsid w:val="006D4143"/>
    <w:pPr>
      <w:spacing w:after="0" w:line="240" w:lineRule="auto"/>
    </w:pPr>
    <w:rPr>
      <w:rFonts w:ascii="Calibri" w:eastAsia="Calibri" w:hAnsi="Calibri" w:cs="Calibri"/>
      <w:kern w:val="0"/>
      <w:lang w:val="es-ES"/>
      <w14:ligatures w14:val="none"/>
    </w:rPr>
  </w:style>
  <w:style w:type="character" w:styleId="Refdecomentario">
    <w:name w:val="annotation reference"/>
    <w:basedOn w:val="Fuentedeprrafopredeter"/>
    <w:uiPriority w:val="99"/>
    <w:semiHidden/>
    <w:unhideWhenUsed/>
    <w:rsid w:val="003268F1"/>
    <w:rPr>
      <w:sz w:val="16"/>
      <w:szCs w:val="16"/>
    </w:rPr>
  </w:style>
  <w:style w:type="paragraph" w:styleId="Textocomentario">
    <w:name w:val="annotation text"/>
    <w:basedOn w:val="Normal"/>
    <w:link w:val="TextocomentarioCar"/>
    <w:uiPriority w:val="99"/>
    <w:unhideWhenUsed/>
    <w:rsid w:val="003268F1"/>
    <w:rPr>
      <w:sz w:val="20"/>
      <w:szCs w:val="20"/>
    </w:rPr>
  </w:style>
  <w:style w:type="character" w:customStyle="1" w:styleId="TextocomentarioCar">
    <w:name w:val="Texto comentario Car"/>
    <w:basedOn w:val="Fuentedeprrafopredeter"/>
    <w:link w:val="Textocomentario"/>
    <w:uiPriority w:val="99"/>
    <w:rsid w:val="003268F1"/>
    <w:rPr>
      <w:rFonts w:ascii="Calibri" w:eastAsia="Calibri" w:hAnsi="Calibri" w:cs="Calibri"/>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268F1"/>
    <w:rPr>
      <w:b/>
      <w:bCs/>
    </w:rPr>
  </w:style>
  <w:style w:type="character" w:customStyle="1" w:styleId="AsuntodelcomentarioCar">
    <w:name w:val="Asunto del comentario Car"/>
    <w:basedOn w:val="TextocomentarioCar"/>
    <w:link w:val="Asuntodelcomentario"/>
    <w:uiPriority w:val="99"/>
    <w:semiHidden/>
    <w:rsid w:val="003268F1"/>
    <w:rPr>
      <w:rFonts w:ascii="Calibri" w:eastAsia="Calibri" w:hAnsi="Calibri" w:cs="Calibri"/>
      <w:b/>
      <w:bCs/>
      <w:kern w:val="0"/>
      <w:sz w:val="20"/>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25527">
      <w:bodyDiv w:val="1"/>
      <w:marLeft w:val="0"/>
      <w:marRight w:val="0"/>
      <w:marTop w:val="0"/>
      <w:marBottom w:val="0"/>
      <w:divBdr>
        <w:top w:val="none" w:sz="0" w:space="0" w:color="auto"/>
        <w:left w:val="none" w:sz="0" w:space="0" w:color="auto"/>
        <w:bottom w:val="none" w:sz="0" w:space="0" w:color="auto"/>
        <w:right w:val="none" w:sz="0" w:space="0" w:color="auto"/>
      </w:divBdr>
      <w:divsChild>
        <w:div w:id="1727948701">
          <w:marLeft w:val="0"/>
          <w:marRight w:val="0"/>
          <w:marTop w:val="0"/>
          <w:marBottom w:val="0"/>
          <w:divBdr>
            <w:top w:val="none" w:sz="0" w:space="0" w:color="auto"/>
            <w:left w:val="none" w:sz="0" w:space="0" w:color="auto"/>
            <w:bottom w:val="none" w:sz="0" w:space="0" w:color="auto"/>
            <w:right w:val="none" w:sz="0" w:space="0" w:color="auto"/>
          </w:divBdr>
        </w:div>
      </w:divsChild>
    </w:div>
    <w:div w:id="777792023">
      <w:bodyDiv w:val="1"/>
      <w:marLeft w:val="0"/>
      <w:marRight w:val="0"/>
      <w:marTop w:val="0"/>
      <w:marBottom w:val="0"/>
      <w:divBdr>
        <w:top w:val="none" w:sz="0" w:space="0" w:color="auto"/>
        <w:left w:val="none" w:sz="0" w:space="0" w:color="auto"/>
        <w:bottom w:val="none" w:sz="0" w:space="0" w:color="auto"/>
        <w:right w:val="none" w:sz="0" w:space="0" w:color="auto"/>
      </w:divBdr>
      <w:divsChild>
        <w:div w:id="1095244282">
          <w:marLeft w:val="0"/>
          <w:marRight w:val="0"/>
          <w:marTop w:val="0"/>
          <w:marBottom w:val="0"/>
          <w:divBdr>
            <w:top w:val="none" w:sz="0" w:space="0" w:color="auto"/>
            <w:left w:val="none" w:sz="0" w:space="0" w:color="auto"/>
            <w:bottom w:val="none" w:sz="0" w:space="0" w:color="auto"/>
            <w:right w:val="none" w:sz="0" w:space="0" w:color="auto"/>
          </w:divBdr>
        </w:div>
      </w:divsChild>
    </w:div>
    <w:div w:id="825437299">
      <w:bodyDiv w:val="1"/>
      <w:marLeft w:val="0"/>
      <w:marRight w:val="0"/>
      <w:marTop w:val="0"/>
      <w:marBottom w:val="0"/>
      <w:divBdr>
        <w:top w:val="none" w:sz="0" w:space="0" w:color="auto"/>
        <w:left w:val="none" w:sz="0" w:space="0" w:color="auto"/>
        <w:bottom w:val="none" w:sz="0" w:space="0" w:color="auto"/>
        <w:right w:val="none" w:sz="0" w:space="0" w:color="auto"/>
      </w:divBdr>
      <w:divsChild>
        <w:div w:id="1042634909">
          <w:marLeft w:val="0"/>
          <w:marRight w:val="0"/>
          <w:marTop w:val="0"/>
          <w:marBottom w:val="0"/>
          <w:divBdr>
            <w:top w:val="none" w:sz="0" w:space="0" w:color="auto"/>
            <w:left w:val="none" w:sz="0" w:space="0" w:color="auto"/>
            <w:bottom w:val="none" w:sz="0" w:space="0" w:color="auto"/>
            <w:right w:val="none" w:sz="0" w:space="0" w:color="auto"/>
          </w:divBdr>
        </w:div>
      </w:divsChild>
    </w:div>
    <w:div w:id="1021585479">
      <w:bodyDiv w:val="1"/>
      <w:marLeft w:val="0"/>
      <w:marRight w:val="0"/>
      <w:marTop w:val="0"/>
      <w:marBottom w:val="0"/>
      <w:divBdr>
        <w:top w:val="none" w:sz="0" w:space="0" w:color="auto"/>
        <w:left w:val="none" w:sz="0" w:space="0" w:color="auto"/>
        <w:bottom w:val="none" w:sz="0" w:space="0" w:color="auto"/>
        <w:right w:val="none" w:sz="0" w:space="0" w:color="auto"/>
      </w:divBdr>
      <w:divsChild>
        <w:div w:id="775558214">
          <w:marLeft w:val="0"/>
          <w:marRight w:val="0"/>
          <w:marTop w:val="0"/>
          <w:marBottom w:val="0"/>
          <w:divBdr>
            <w:top w:val="none" w:sz="0" w:space="0" w:color="auto"/>
            <w:left w:val="none" w:sz="0" w:space="0" w:color="auto"/>
            <w:bottom w:val="none" w:sz="0" w:space="0" w:color="auto"/>
            <w:right w:val="none" w:sz="0" w:space="0" w:color="auto"/>
          </w:divBdr>
        </w:div>
      </w:divsChild>
    </w:div>
    <w:div w:id="2071035128">
      <w:bodyDiv w:val="1"/>
      <w:marLeft w:val="0"/>
      <w:marRight w:val="0"/>
      <w:marTop w:val="0"/>
      <w:marBottom w:val="0"/>
      <w:divBdr>
        <w:top w:val="none" w:sz="0" w:space="0" w:color="auto"/>
        <w:left w:val="none" w:sz="0" w:space="0" w:color="auto"/>
        <w:bottom w:val="none" w:sz="0" w:space="0" w:color="auto"/>
        <w:right w:val="none" w:sz="0" w:space="0" w:color="auto"/>
      </w:divBdr>
      <w:divsChild>
        <w:div w:id="1402748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camarabaq.org.c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mailto:sniebles@camarabaq.org.c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valiente@camarabaq.org.co" TargetMode="External"/><Relationship Id="rId5" Type="http://schemas.openxmlformats.org/officeDocument/2006/relationships/footnotes" Target="footnotes.xml"/><Relationship Id="rId15" Type="http://schemas.openxmlformats.org/officeDocument/2006/relationships/hyperlink" Target="mailto:sniebles@camarabaq.org.co" TargetMode="Externa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mailto:avaliente@camarabaq.org.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2172</Words>
  <Characters>11947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14091</CharactersWithSpaces>
  <SharedDoc>false</SharedDoc>
  <HLinks>
    <vt:vector size="30" baseType="variant">
      <vt:variant>
        <vt:i4>2228314</vt:i4>
      </vt:variant>
      <vt:variant>
        <vt:i4>12</vt:i4>
      </vt:variant>
      <vt:variant>
        <vt:i4>0</vt:i4>
      </vt:variant>
      <vt:variant>
        <vt:i4>5</vt:i4>
      </vt:variant>
      <vt:variant>
        <vt:lpwstr>mailto:sniebles@camarabaq.org.co</vt:lpwstr>
      </vt:variant>
      <vt:variant>
        <vt:lpwstr/>
      </vt:variant>
      <vt:variant>
        <vt:i4>262259</vt:i4>
      </vt:variant>
      <vt:variant>
        <vt:i4>9</vt:i4>
      </vt:variant>
      <vt:variant>
        <vt:i4>0</vt:i4>
      </vt:variant>
      <vt:variant>
        <vt:i4>5</vt:i4>
      </vt:variant>
      <vt:variant>
        <vt:lpwstr>mailto:avaliente@camarabaq.org.co</vt:lpwstr>
      </vt:variant>
      <vt:variant>
        <vt:lpwstr/>
      </vt:variant>
      <vt:variant>
        <vt:i4>77</vt:i4>
      </vt:variant>
      <vt:variant>
        <vt:i4>6</vt:i4>
      </vt:variant>
      <vt:variant>
        <vt:i4>0</vt:i4>
      </vt:variant>
      <vt:variant>
        <vt:i4>5</vt:i4>
      </vt:variant>
      <vt:variant>
        <vt:lpwstr>http://www.camarabaq.org.co/</vt:lpwstr>
      </vt:variant>
      <vt:variant>
        <vt:lpwstr/>
      </vt:variant>
      <vt:variant>
        <vt:i4>2228314</vt:i4>
      </vt:variant>
      <vt:variant>
        <vt:i4>3</vt:i4>
      </vt:variant>
      <vt:variant>
        <vt:i4>0</vt:i4>
      </vt:variant>
      <vt:variant>
        <vt:i4>5</vt:i4>
      </vt:variant>
      <vt:variant>
        <vt:lpwstr>mailto:sniebles@camarabaq.org.co</vt:lpwstr>
      </vt:variant>
      <vt:variant>
        <vt:lpwstr/>
      </vt:variant>
      <vt:variant>
        <vt:i4>262259</vt:i4>
      </vt:variant>
      <vt:variant>
        <vt:i4>0</vt:i4>
      </vt:variant>
      <vt:variant>
        <vt:i4>0</vt:i4>
      </vt:variant>
      <vt:variant>
        <vt:i4>5</vt:i4>
      </vt:variant>
      <vt:variant>
        <vt:lpwstr>mailto:avaliente@camarabaq.org.co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Valiente</dc:creator>
  <cp:keywords/>
  <dc:description/>
  <cp:lastModifiedBy>Dayana Carolina Molina Vanegas</cp:lastModifiedBy>
  <cp:revision>2</cp:revision>
  <cp:lastPrinted>2025-08-05T21:28:00Z</cp:lastPrinted>
  <dcterms:created xsi:type="dcterms:W3CDTF">2026-09-09T22:37:00Z</dcterms:created>
  <dcterms:modified xsi:type="dcterms:W3CDTF">2026-09-09T22:37:00Z</dcterms:modified>
</cp:coreProperties>
</file>